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652" w:rsidRPr="00CE2652" w:rsidRDefault="00CE2652" w:rsidP="00CE2652">
      <w:pPr>
        <w:keepNext/>
        <w:autoSpaceDE w:val="0"/>
        <w:autoSpaceDN w:val="0"/>
        <w:adjustRightInd w:val="0"/>
        <w:ind w:left="10206"/>
        <w:jc w:val="center"/>
        <w:outlineLvl w:val="0"/>
        <w:rPr>
          <w:rFonts w:ascii="Times New Roman" w:hAnsi="Times New Roman" w:cs="Times New Roman"/>
          <w:b/>
        </w:rPr>
      </w:pPr>
      <w:r w:rsidRPr="00CE2652">
        <w:rPr>
          <w:rFonts w:ascii="Times New Roman" w:hAnsi="Times New Roman" w:cs="Times New Roman"/>
          <w:b/>
        </w:rPr>
        <w:t>УТВЕРЖДАЮ</w:t>
      </w:r>
    </w:p>
    <w:p w:rsidR="00CE2652" w:rsidRPr="00CE2652" w:rsidRDefault="00CE2652" w:rsidP="00CE2652">
      <w:pPr>
        <w:ind w:firstLine="10773"/>
        <w:rPr>
          <w:rFonts w:ascii="Times New Roman" w:hAnsi="Times New Roman" w:cs="Times New Roman"/>
          <w:b/>
        </w:rPr>
      </w:pPr>
      <w:r w:rsidRPr="00CE2652">
        <w:rPr>
          <w:rFonts w:ascii="Times New Roman" w:hAnsi="Times New Roman" w:cs="Times New Roman"/>
          <w:b/>
        </w:rPr>
        <w:t xml:space="preserve">Главный врач </w:t>
      </w:r>
    </w:p>
    <w:p w:rsidR="00CE2652" w:rsidRPr="00CE2652" w:rsidRDefault="00CE2652" w:rsidP="00CE2652">
      <w:pPr>
        <w:ind w:left="10773"/>
        <w:rPr>
          <w:rFonts w:ascii="Times New Roman" w:hAnsi="Times New Roman" w:cs="Times New Roman"/>
          <w:b/>
          <w:color w:val="auto"/>
        </w:rPr>
      </w:pPr>
      <w:r w:rsidRPr="00CE2652">
        <w:rPr>
          <w:rFonts w:ascii="Times New Roman" w:hAnsi="Times New Roman" w:cs="Times New Roman"/>
          <w:b/>
        </w:rPr>
        <w:t>КГП «Федоровской районной                                              больницы</w:t>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r>
      <w:r w:rsidRPr="00CE2652">
        <w:rPr>
          <w:rFonts w:ascii="Times New Roman" w:hAnsi="Times New Roman" w:cs="Times New Roman"/>
        </w:rPr>
        <w:softHyphen/>
        <w:t xml:space="preserve">» </w:t>
      </w:r>
      <w:proofErr w:type="spellStart"/>
      <w:r w:rsidRPr="00CE2652">
        <w:rPr>
          <w:rFonts w:ascii="Times New Roman" w:hAnsi="Times New Roman" w:cs="Times New Roman"/>
          <w:b/>
        </w:rPr>
        <w:t>УзаКо</w:t>
      </w:r>
      <w:proofErr w:type="spellEnd"/>
    </w:p>
    <w:p w:rsidR="00CE2652" w:rsidRPr="00CE2652" w:rsidRDefault="00CE2652" w:rsidP="00CE2652">
      <w:pPr>
        <w:keepNext/>
        <w:autoSpaceDE w:val="0"/>
        <w:autoSpaceDN w:val="0"/>
        <w:adjustRightInd w:val="0"/>
        <w:ind w:left="10065" w:firstLine="708"/>
        <w:outlineLvl w:val="0"/>
        <w:rPr>
          <w:rFonts w:ascii="Times New Roman" w:hAnsi="Times New Roman" w:cs="Times New Roman"/>
          <w:b/>
        </w:rPr>
      </w:pPr>
      <w:proofErr w:type="spellStart"/>
      <w:r w:rsidRPr="00CE2652">
        <w:rPr>
          <w:rFonts w:ascii="Times New Roman" w:hAnsi="Times New Roman" w:cs="Times New Roman"/>
          <w:b/>
        </w:rPr>
        <w:t>Сыргабаев</w:t>
      </w:r>
      <w:proofErr w:type="spellEnd"/>
      <w:r w:rsidRPr="00CE2652">
        <w:rPr>
          <w:rFonts w:ascii="Times New Roman" w:hAnsi="Times New Roman" w:cs="Times New Roman"/>
          <w:b/>
        </w:rPr>
        <w:t xml:space="preserve"> М.С.</w:t>
      </w:r>
    </w:p>
    <w:p w:rsidR="00CE2652" w:rsidRPr="00CE2652" w:rsidRDefault="00CE2652" w:rsidP="00CE2652">
      <w:pPr>
        <w:ind w:left="10632" w:firstLine="141"/>
        <w:rPr>
          <w:rFonts w:ascii="Times New Roman" w:hAnsi="Times New Roman" w:cs="Times New Roman"/>
          <w:i/>
          <w:color w:val="auto"/>
          <w:sz w:val="20"/>
          <w:szCs w:val="20"/>
        </w:rPr>
      </w:pPr>
      <w:r w:rsidRPr="00CE2652">
        <w:rPr>
          <w:rFonts w:ascii="Times New Roman" w:hAnsi="Times New Roman" w:cs="Times New Roman"/>
          <w:i/>
          <w:sz w:val="20"/>
          <w:szCs w:val="20"/>
        </w:rPr>
        <w:t xml:space="preserve">                        </w:t>
      </w:r>
    </w:p>
    <w:p w:rsidR="00CE2652" w:rsidRPr="00CE2652" w:rsidRDefault="00CE2652" w:rsidP="00CE2652">
      <w:pPr>
        <w:keepNext/>
        <w:autoSpaceDE w:val="0"/>
        <w:autoSpaceDN w:val="0"/>
        <w:adjustRightInd w:val="0"/>
        <w:ind w:left="10206"/>
        <w:outlineLvl w:val="0"/>
        <w:rPr>
          <w:rFonts w:ascii="Times New Roman" w:hAnsi="Times New Roman" w:cs="Times New Roman"/>
          <w:b/>
          <w:bCs/>
          <w:i/>
        </w:rPr>
      </w:pPr>
      <w:r>
        <w:rPr>
          <w:rFonts w:ascii="Times New Roman" w:hAnsi="Times New Roman" w:cs="Times New Roman"/>
        </w:rPr>
        <w:t xml:space="preserve">         </w:t>
      </w:r>
      <w:r w:rsidRPr="00CE2652">
        <w:rPr>
          <w:rFonts w:ascii="Times New Roman" w:hAnsi="Times New Roman" w:cs="Times New Roman"/>
        </w:rPr>
        <w:t>«___» ___________________</w:t>
      </w:r>
    </w:p>
    <w:p w:rsidR="00CE2652" w:rsidRDefault="00CE2652" w:rsidP="00CE2652">
      <w:pPr>
        <w:jc w:val="right"/>
        <w:rPr>
          <w:rFonts w:ascii="Times New Roman" w:hAnsi="Times New Roman" w:cs="Times New Roman"/>
          <w:b/>
          <w:bCs/>
        </w:rPr>
      </w:pPr>
    </w:p>
    <w:p w:rsidR="00F94A99" w:rsidRPr="0034411E" w:rsidRDefault="00F94A99" w:rsidP="00F94A99">
      <w:pPr>
        <w:jc w:val="center"/>
        <w:rPr>
          <w:rFonts w:ascii="Times New Roman" w:hAnsi="Times New Roman" w:cs="Times New Roman"/>
          <w:b/>
          <w:bCs/>
        </w:rPr>
      </w:pPr>
      <w:r w:rsidRPr="0034411E">
        <w:rPr>
          <w:rFonts w:ascii="Times New Roman" w:hAnsi="Times New Roman" w:cs="Times New Roman"/>
          <w:b/>
          <w:bCs/>
        </w:rPr>
        <w:t>Техническая спецификация</w:t>
      </w:r>
    </w:p>
    <w:p w:rsidR="00F94A99" w:rsidRPr="0034411E" w:rsidRDefault="00F94A99" w:rsidP="00F94A99">
      <w:pPr>
        <w:jc w:val="right"/>
        <w:rPr>
          <w:rFonts w:ascii="Times New Roman" w:eastAsia="Times New Roman" w:hAnsi="Times New Roman" w:cs="Times New Roman"/>
          <w:b/>
          <w:bCs/>
          <w:color w:val="auto"/>
        </w:rPr>
      </w:pP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r w:rsidRPr="0034411E">
        <w:rPr>
          <w:rFonts w:ascii="Times New Roman" w:eastAsia="Times New Roman" w:hAnsi="Times New Roman" w:cs="Times New Roman"/>
          <w:b/>
          <w:bCs/>
          <w:color w:val="auto"/>
        </w:rPr>
        <w:tab/>
      </w:r>
    </w:p>
    <w:tbl>
      <w:tblPr>
        <w:tblW w:w="151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835"/>
        <w:gridCol w:w="4678"/>
        <w:gridCol w:w="1843"/>
      </w:tblGrid>
      <w:tr w:rsidR="00F94A99" w:rsidRPr="0034411E" w:rsidTr="00BD07A3">
        <w:trPr>
          <w:trHeight w:val="409"/>
          <w:jc w:val="right"/>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ind w:left="-108"/>
              <w:jc w:val="center"/>
              <w:rPr>
                <w:rFonts w:ascii="Times New Roman" w:hAnsi="Times New Roman" w:cs="Times New Roman"/>
                <w:b/>
              </w:rPr>
            </w:pPr>
            <w:r w:rsidRPr="0034411E">
              <w:rPr>
                <w:rFonts w:ascii="Times New Roman" w:hAnsi="Times New Roman" w:cs="Times New Roman"/>
                <w:b/>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jc w:val="center"/>
              <w:rPr>
                <w:rFonts w:ascii="Times New Roman" w:hAnsi="Times New Roman" w:cs="Times New Roman"/>
                <w:b/>
              </w:rPr>
            </w:pPr>
            <w:r w:rsidRPr="0034411E">
              <w:rPr>
                <w:rFonts w:ascii="Times New Roman" w:hAnsi="Times New Roman" w:cs="Times New Roman"/>
                <w:b/>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34411E" w:rsidRDefault="00F94A99" w:rsidP="00BD07A3">
            <w:pPr>
              <w:jc w:val="center"/>
              <w:rPr>
                <w:rFonts w:ascii="Times New Roman" w:hAnsi="Times New Roman" w:cs="Times New Roman"/>
                <w:b/>
              </w:rPr>
            </w:pPr>
            <w:r w:rsidRPr="0034411E">
              <w:rPr>
                <w:rFonts w:ascii="Times New Roman" w:hAnsi="Times New Roman" w:cs="Times New Roman"/>
                <w:b/>
              </w:rPr>
              <w:t>Описание</w:t>
            </w:r>
          </w:p>
        </w:tc>
      </w:tr>
      <w:tr w:rsidR="002708B3"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r w:rsidRPr="0034411E">
              <w:rPr>
                <w:rFonts w:ascii="Times New Roman" w:hAnsi="Times New Roman" w:cs="Times New Roman"/>
                <w:b/>
              </w:rPr>
              <w:t>Наименование медицинского изделий, требующего сервисного обслуживания (далее – МИ ТСО)</w:t>
            </w:r>
          </w:p>
          <w:p w:rsidR="002708B3" w:rsidRPr="0034411E" w:rsidRDefault="002708B3" w:rsidP="002708B3">
            <w:pPr>
              <w:ind w:right="-108"/>
              <w:rPr>
                <w:rFonts w:ascii="Times New Roman" w:hAnsi="Times New Roman" w:cs="Times New Roman"/>
                <w:b/>
                <w:i/>
              </w:rPr>
            </w:pPr>
            <w:r w:rsidRPr="0034411E">
              <w:rPr>
                <w:rFonts w:ascii="Times New Roman" w:hAnsi="Times New Roman" w:cs="Times New Roman"/>
                <w:i/>
              </w:rPr>
              <w:t>(в соответствии с государственным реестром МИ ТСО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C72E1C" w:rsidRPr="00676D02" w:rsidRDefault="00C72E1C" w:rsidP="00676D02">
            <w:pPr>
              <w:widowControl w:val="0"/>
              <w:autoSpaceDE w:val="0"/>
              <w:autoSpaceDN w:val="0"/>
              <w:adjustRightInd w:val="0"/>
              <w:rPr>
                <w:rFonts w:ascii="Times New Roman" w:hAnsi="Times New Roman" w:cs="Times New Roman"/>
                <w:b/>
                <w:bCs/>
              </w:rPr>
            </w:pPr>
            <w:r w:rsidRPr="0034411E">
              <w:rPr>
                <w:rFonts w:ascii="Times New Roman" w:hAnsi="Times New Roman" w:cs="Times New Roman"/>
                <w:b/>
                <w:bCs/>
              </w:rPr>
              <w:t xml:space="preserve">Аппарат искусственной вентиляции легких </w:t>
            </w:r>
            <w:r w:rsidR="00676D02">
              <w:rPr>
                <w:rFonts w:ascii="Times New Roman" w:hAnsi="Times New Roman" w:cs="Times New Roman"/>
                <w:b/>
                <w:bCs/>
              </w:rPr>
              <w:t>для взрослых</w:t>
            </w:r>
          </w:p>
          <w:p w:rsidR="002708B3" w:rsidRPr="0034411E" w:rsidRDefault="002708B3" w:rsidP="002708B3">
            <w:pPr>
              <w:widowControl w:val="0"/>
              <w:autoSpaceDE w:val="0"/>
              <w:autoSpaceDN w:val="0"/>
              <w:adjustRightInd w:val="0"/>
              <w:rPr>
                <w:rFonts w:ascii="Times New Roman" w:hAnsi="Times New Roman" w:cs="Times New Roman"/>
                <w:b/>
              </w:rPr>
            </w:pPr>
          </w:p>
        </w:tc>
      </w:tr>
      <w:tr w:rsidR="002708B3"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i/>
              </w:rPr>
            </w:pPr>
            <w:r w:rsidRPr="0034411E">
              <w:rPr>
                <w:rFonts w:ascii="Times New Roman" w:hAnsi="Times New Roman" w:cs="Times New Roman"/>
                <w:b/>
              </w:rPr>
              <w:t>Наименование МИ ТСО, относящейся к средствам измерения</w:t>
            </w:r>
            <w:r w:rsidRPr="0034411E">
              <w:rPr>
                <w:rFonts w:ascii="Times New Roman" w:hAnsi="Times New Roman" w:cs="Times New Roman"/>
              </w:rPr>
              <w:t>(</w:t>
            </w:r>
            <w:r w:rsidRPr="0034411E">
              <w:rPr>
                <w:rFonts w:ascii="Times New Roman" w:hAnsi="Times New Roman" w:cs="Times New Roman"/>
                <w:i/>
              </w:rPr>
              <w:t>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2708B3" w:rsidRPr="0034411E" w:rsidRDefault="00C72E1C" w:rsidP="00676D02">
            <w:pPr>
              <w:pStyle w:val="3"/>
              <w:spacing w:before="0" w:after="0"/>
              <w:rPr>
                <w:rFonts w:ascii="Times New Roman" w:hAnsi="Times New Roman"/>
              </w:rPr>
            </w:pPr>
            <w:r w:rsidRPr="0034411E">
              <w:rPr>
                <w:rFonts w:ascii="Times New Roman" w:hAnsi="Times New Roman"/>
                <w:sz w:val="24"/>
                <w:szCs w:val="24"/>
              </w:rPr>
              <w:t xml:space="preserve">Аппарат искусственной вентиляции легких </w:t>
            </w:r>
            <w:r w:rsidR="00676D02">
              <w:rPr>
                <w:rFonts w:ascii="Times New Roman" w:hAnsi="Times New Roman"/>
                <w:sz w:val="24"/>
                <w:szCs w:val="24"/>
              </w:rPr>
              <w:t>для взрослых</w:t>
            </w:r>
          </w:p>
        </w:tc>
      </w:tr>
      <w:tr w:rsidR="002708B3" w:rsidRPr="0034411E" w:rsidTr="00BD07A3">
        <w:trPr>
          <w:trHeight w:val="611"/>
          <w:jc w:val="right"/>
        </w:trPr>
        <w:tc>
          <w:tcPr>
            <w:tcW w:w="709" w:type="dxa"/>
            <w:vMerge w:val="restart"/>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r w:rsidRPr="0034411E">
              <w:rPr>
                <w:rFonts w:ascii="Times New Roman" w:hAnsi="Times New Roman" w:cs="Times New Roman"/>
                <w:b/>
              </w:rPr>
              <w:t>3</w:t>
            </w:r>
          </w:p>
        </w:tc>
        <w:tc>
          <w:tcPr>
            <w:tcW w:w="4536" w:type="dxa"/>
            <w:vMerge w:val="restart"/>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r w:rsidRPr="0034411E">
              <w:rPr>
                <w:rFonts w:ascii="Times New Roman" w:hAnsi="Times New Roman" w:cs="Times New Roman"/>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i/>
              </w:rPr>
            </w:pPr>
            <w:r w:rsidRPr="0034411E">
              <w:rPr>
                <w:rFonts w:ascii="Times New Roman" w:hAnsi="Times New Roman" w:cs="Times New Roman"/>
                <w:i/>
              </w:rPr>
              <w:t>№</w:t>
            </w:r>
          </w:p>
          <w:p w:rsidR="002708B3" w:rsidRPr="0034411E" w:rsidRDefault="002708B3" w:rsidP="002708B3">
            <w:pPr>
              <w:jc w:val="center"/>
              <w:rPr>
                <w:rFonts w:ascii="Times New Roman" w:hAnsi="Times New Roman" w:cs="Times New Roman"/>
                <w:i/>
              </w:rPr>
            </w:pPr>
            <w:r w:rsidRPr="0034411E">
              <w:rPr>
                <w:rFonts w:ascii="Times New Roman" w:hAnsi="Times New Roman" w:cs="Times New Roman"/>
                <w:i/>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 xml:space="preserve">Наименование комплектующего к МИ ТСО </w:t>
            </w:r>
          </w:p>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(в соответствии с государственным реестром МИ ТСО )</w:t>
            </w:r>
          </w:p>
        </w:tc>
        <w:tc>
          <w:tcPr>
            <w:tcW w:w="4678"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Модель/марка, каталожный номер, краткая техническая характеристика комплектующего к МИ ТСО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Требуемое количество</w:t>
            </w:r>
          </w:p>
          <w:p w:rsidR="002708B3" w:rsidRPr="0034411E" w:rsidRDefault="002708B3" w:rsidP="002708B3">
            <w:pPr>
              <w:ind w:left="-97" w:right="-86"/>
              <w:jc w:val="center"/>
              <w:rPr>
                <w:rFonts w:ascii="Times New Roman" w:hAnsi="Times New Roman" w:cs="Times New Roman"/>
                <w:i/>
              </w:rPr>
            </w:pPr>
            <w:r w:rsidRPr="0034411E">
              <w:rPr>
                <w:rFonts w:ascii="Times New Roman" w:hAnsi="Times New Roman" w:cs="Times New Roman"/>
                <w:i/>
              </w:rPr>
              <w:t>(с указанием единицы измерения)</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2708B3" w:rsidRPr="0034411E" w:rsidRDefault="002708B3" w:rsidP="002708B3">
            <w:pPr>
              <w:rPr>
                <w:rFonts w:ascii="Times New Roman" w:hAnsi="Times New Roman" w:cs="Times New Roman"/>
                <w:i/>
              </w:rPr>
            </w:pPr>
            <w:r w:rsidRPr="0034411E">
              <w:rPr>
                <w:rFonts w:ascii="Times New Roman" w:hAnsi="Times New Roman" w:cs="Times New Roman"/>
                <w:i/>
              </w:rPr>
              <w:t>Основные комплектующие</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rPr>
            </w:pPr>
            <w:r w:rsidRPr="0034411E">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vAlign w:val="center"/>
          </w:tcPr>
          <w:p w:rsidR="0093426E" w:rsidRPr="0034411E" w:rsidRDefault="0093426E" w:rsidP="0093426E">
            <w:pPr>
              <w:rPr>
                <w:rFonts w:ascii="Times New Roman" w:hAnsi="Times New Roman" w:cs="Times New Roman"/>
              </w:rPr>
            </w:pPr>
            <w:r w:rsidRPr="0034411E">
              <w:rPr>
                <w:rFonts w:ascii="Times New Roman" w:hAnsi="Times New Roman" w:cs="Times New Roman"/>
              </w:rPr>
              <w:t xml:space="preserve">Базовый блок аппарата ИВЛ </w:t>
            </w:r>
          </w:p>
          <w:p w:rsidR="002708B3" w:rsidRPr="0034411E" w:rsidRDefault="002708B3" w:rsidP="002708B3">
            <w:pPr>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Комплектность и описание аппарата: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Дыхательный аппарат применяется как для кратковременной, так и длительной ИВЛ у взрослых/детских и неонатальных (при наличии опции) пациентов.</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Возможность применения аппарата для транспортной вентиляции внутри больницы. Вес базового блока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аппарата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5 кг.</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lastRenderedPageBreak/>
              <w:t xml:space="preserve">Аппарат крепится на устойчивой мобильной транспортной тележке с надежной блокировкой колес.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Крепление аппарата предусматривает возможность его легкого и быстрого отсоединения и обратного присоединения к тележке.</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В аппарат встроен</w:t>
            </w:r>
            <w:r w:rsidR="00676D02">
              <w:rPr>
                <w:rFonts w:ascii="Times New Roman" w:eastAsia="Calibri" w:hAnsi="Times New Roman" w:cs="Times New Roman"/>
                <w:position w:val="1"/>
              </w:rPr>
              <w:t xml:space="preserve">ная турбина с пиковым потоком не более </w:t>
            </w:r>
            <w:r w:rsidRPr="004D26F6">
              <w:rPr>
                <w:rFonts w:ascii="Times New Roman" w:eastAsia="Calibri" w:hAnsi="Times New Roman" w:cs="Times New Roman"/>
                <w:position w:val="1"/>
              </w:rPr>
              <w:t xml:space="preserve"> 260 л/мин, обеспечивающая стабильную подачу воздуха под необходимым рабочим давлением, без необходимости подключения аппарата к дополнительному компрессору или центральному источнику медицинского воздуха.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Работа  аппарата возможна как от источника высокого, так и низкого давления кислорода (поток О</w:t>
            </w:r>
            <w:proofErr w:type="gramStart"/>
            <w:r w:rsidRPr="004D26F6">
              <w:rPr>
                <w:rFonts w:ascii="Times New Roman" w:eastAsia="Calibri" w:hAnsi="Times New Roman" w:cs="Times New Roman"/>
                <w:position w:val="1"/>
              </w:rPr>
              <w:t>2</w:t>
            </w:r>
            <w:proofErr w:type="gramEnd"/>
            <w:r w:rsidRPr="004D26F6">
              <w:rPr>
                <w:rFonts w:ascii="Times New Roman" w:eastAsia="Calibri" w:hAnsi="Times New Roman" w:cs="Times New Roman"/>
                <w:position w:val="1"/>
              </w:rPr>
              <w:t xml:space="preserve"> в пределах до 15 л/мин).</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Встроенная система ингалятора-распылителя жидких лекарственных средств.</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Кислородный шланг длиной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 4 м.</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Встроенная в аппарат самозаряжающаяся аккумуляторная батарея, обеспечивающая автономную работу аппарата </w:t>
            </w:r>
            <w:proofErr w:type="gramStart"/>
            <w:r w:rsidR="00676D02">
              <w:rPr>
                <w:rFonts w:ascii="Times New Roman" w:eastAsia="Calibri" w:hAnsi="Times New Roman" w:cs="Times New Roman"/>
                <w:position w:val="1"/>
              </w:rPr>
              <w:t>–н</w:t>
            </w:r>
            <w:proofErr w:type="gramEnd"/>
            <w:r w:rsidR="00676D02">
              <w:rPr>
                <w:rFonts w:ascii="Times New Roman" w:eastAsia="Calibri" w:hAnsi="Times New Roman" w:cs="Times New Roman"/>
                <w:position w:val="1"/>
              </w:rPr>
              <w:t xml:space="preserve">е менее </w:t>
            </w:r>
            <w:r w:rsidRPr="004D26F6">
              <w:rPr>
                <w:rFonts w:ascii="Times New Roman" w:eastAsia="Calibri" w:hAnsi="Times New Roman" w:cs="Times New Roman"/>
                <w:position w:val="1"/>
              </w:rPr>
              <w:t xml:space="preserve"> 4 часа.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Мониторинг уровня (степени) зарядки батарей.</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Память на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1000 событий вентиляции (тревоги, изменения параметров и режимов вентиляции и т.д.).</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Функция ожидания "</w:t>
            </w:r>
            <w:proofErr w:type="spellStart"/>
            <w:r w:rsidRPr="004D26F6">
              <w:rPr>
                <w:rFonts w:ascii="Times New Roman" w:eastAsia="Calibri" w:hAnsi="Times New Roman" w:cs="Times New Roman"/>
                <w:position w:val="1"/>
              </w:rPr>
              <w:t>Standby</w:t>
            </w:r>
            <w:proofErr w:type="spellEnd"/>
            <w:r w:rsidRPr="004D26F6">
              <w:rPr>
                <w:rFonts w:ascii="Times New Roman" w:eastAsia="Calibri" w:hAnsi="Times New Roman" w:cs="Times New Roman"/>
                <w:position w:val="1"/>
              </w:rPr>
              <w:t>", с сохранением предыдущих параметров вентиляции.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Клапан экстренного вдоха из атмосферы при выходе аппарата из строя.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 аппарате имеется сенсорный цветной </w:t>
            </w:r>
            <w:r w:rsidRPr="004D26F6">
              <w:rPr>
                <w:rFonts w:ascii="Times New Roman" w:eastAsia="Calibri" w:hAnsi="Times New Roman" w:cs="Times New Roman"/>
                <w:position w:val="1"/>
              </w:rPr>
              <w:lastRenderedPageBreak/>
              <w:t>дисплей размером 8,4 дюймов по диагонали, совмещенного с блоком управления.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Регулируется яркость экрана в зависимости от дневного/ночного времени суток.</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На входе в турбину имеется </w:t>
            </w:r>
            <w:proofErr w:type="gramStart"/>
            <w:r w:rsidRPr="004D26F6">
              <w:rPr>
                <w:rFonts w:ascii="Times New Roman" w:eastAsia="Calibri" w:hAnsi="Times New Roman" w:cs="Times New Roman"/>
                <w:position w:val="1"/>
              </w:rPr>
              <w:t>специальный</w:t>
            </w:r>
            <w:proofErr w:type="gramEnd"/>
            <w:r w:rsidRPr="004D26F6">
              <w:rPr>
                <w:rFonts w:ascii="Times New Roman" w:eastAsia="Calibri" w:hAnsi="Times New Roman" w:cs="Times New Roman"/>
                <w:position w:val="1"/>
              </w:rPr>
              <w:t xml:space="preserve">  HEPA-фильтра для тонкой антибактериальной очистки воздуха.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Возможность введения после включения аппарата антропометрических данных пациента (вес), с установкой или автоматическим расчетом идеального веса.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Функция «блокировки экрана» для предотвращения случайных (непреднамеренных) изменений параметров.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Функция тестирования герметичности дыхательного контура.</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Режимы вентиляции: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Синхронизированная принудительная вентиляция с целевым объемом (CMV+).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Синхронизированная принудительная вентиляция с контролем по давлению (PCV+).</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Синхронизированная принудительная перемежающая вентиляция, с целевым объемом и возможностью спонтанного дыхания между аппаратными циклами с поддержкой давлением (SIMV).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Синхронизированная принудительная перемежающаяся вентиляция, с контролем по давлению с возможностью спонтанного дыхания между аппаратными циклами с поддержкой давлением (P-SIMV).</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Режим спонтанного дыхания на фоне постоянного положительного давления с </w:t>
            </w:r>
            <w:r w:rsidRPr="004D26F6">
              <w:rPr>
                <w:rFonts w:ascii="Times New Roman" w:eastAsia="Calibri" w:hAnsi="Times New Roman" w:cs="Times New Roman"/>
                <w:position w:val="1"/>
              </w:rPr>
              <w:lastRenderedPageBreak/>
              <w:t>возможностью поддержки давлением (SPONT).</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Вентиляция при апноэ – функция автоматического переключения на принудительную вентиляцию с заданными параметрами при остановке самостоятельного дыхания пациента и обратный автоматический переход в исходный режим вентиляции, при обнаружении спонтанного дыхания пациента.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Режим автоматического поддержания заданного минутного объема вентиляции, основанного на учете динамики состояния легочной механики (податливость, сопротивление) и параметров собственного дыхания пациентов. При отсутствии самостоятельных вдохов, аппарат осуществляет принудительные вдохи, автоматически рассчитываются границы безопасной вентиляции, частота дыхания, инспираторное давление, продолжительность вдоха, дыхательный объем. При появлении самостоятельного дыхания, аппарат осуществляет поддерживающие вдохи, чем активнее становятся вдохи пациента, тем меньшее поддерживающее давление подается пациенту. С каждым вдохом происходит оценка параметров респираторной механики и корректировка параметров вентиляции. Режим позволяет проводить вентиляцию с момента интубации и до полного отлучения – </w:t>
            </w:r>
            <w:proofErr w:type="spellStart"/>
            <w:r w:rsidRPr="004D26F6">
              <w:rPr>
                <w:rFonts w:ascii="Times New Roman" w:eastAsia="Calibri" w:hAnsi="Times New Roman" w:cs="Times New Roman"/>
                <w:position w:val="1"/>
              </w:rPr>
              <w:t>экстубации</w:t>
            </w:r>
            <w:proofErr w:type="spellEnd"/>
            <w:r w:rsidRPr="004D26F6">
              <w:rPr>
                <w:rFonts w:ascii="Times New Roman" w:eastAsia="Calibri" w:hAnsi="Times New Roman" w:cs="Times New Roman"/>
                <w:position w:val="1"/>
              </w:rPr>
              <w:t xml:space="preserve"> пациента (изначально настроен на отлучение). Режим имеет всего 3 основных регулировки: процент минутной вентиляции, уровень PEEP и фракция </w:t>
            </w:r>
            <w:r w:rsidRPr="004D26F6">
              <w:rPr>
                <w:rFonts w:ascii="Times New Roman" w:eastAsia="Calibri" w:hAnsi="Times New Roman" w:cs="Times New Roman"/>
                <w:position w:val="1"/>
              </w:rPr>
              <w:lastRenderedPageBreak/>
              <w:t>кислорода (FiO2).</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Устанавливаемые управляемые параметры:</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Частота дыхания: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1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 xml:space="preserve"> 80 /мин.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Дыхательный объем: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20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2000 мл</w:t>
            </w:r>
            <w:proofErr w:type="gramStart"/>
            <w:r w:rsidRPr="004D26F6">
              <w:rPr>
                <w:rFonts w:ascii="Times New Roman" w:eastAsia="Calibri" w:hAnsi="Times New Roman" w:cs="Times New Roman"/>
                <w:position w:val="1"/>
              </w:rPr>
              <w:t>.</w:t>
            </w:r>
            <w:proofErr w:type="gramEnd"/>
            <w:r w:rsidRPr="004D26F6">
              <w:rPr>
                <w:rFonts w:ascii="Times New Roman" w:eastAsia="Calibri" w:hAnsi="Times New Roman" w:cs="Times New Roman"/>
                <w:position w:val="1"/>
              </w:rPr>
              <w:t xml:space="preserve"> (</w:t>
            </w:r>
            <w:proofErr w:type="gramStart"/>
            <w:r w:rsidRPr="004D26F6">
              <w:rPr>
                <w:rFonts w:ascii="Times New Roman" w:eastAsia="Calibri" w:hAnsi="Times New Roman" w:cs="Times New Roman"/>
                <w:position w:val="1"/>
              </w:rPr>
              <w:t>в</w:t>
            </w:r>
            <w:proofErr w:type="gramEnd"/>
            <w:r w:rsidRPr="004D26F6">
              <w:rPr>
                <w:rFonts w:ascii="Times New Roman" w:eastAsia="Calibri" w:hAnsi="Times New Roman" w:cs="Times New Roman"/>
                <w:position w:val="1"/>
              </w:rPr>
              <w:t xml:space="preserve">зрослые/дети);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2-</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300 мл. (новорожденные).</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Время вдоха в пределах: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0.1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 xml:space="preserve">12 сек.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Концентрация кислорода на вдохе: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21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100%.</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Инспираторный пиковый поток в пределах:</w:t>
            </w:r>
            <w:r w:rsidR="00676D02">
              <w:rPr>
                <w:rFonts w:ascii="Times New Roman" w:eastAsia="Calibri" w:hAnsi="Times New Roman" w:cs="Times New Roman"/>
                <w:position w:val="1"/>
              </w:rPr>
              <w:t xml:space="preserve"> не менее </w:t>
            </w:r>
            <w:r w:rsidRPr="004D26F6">
              <w:rPr>
                <w:rFonts w:ascii="Times New Roman" w:eastAsia="Calibri" w:hAnsi="Times New Roman" w:cs="Times New Roman"/>
                <w:position w:val="1"/>
              </w:rPr>
              <w:t xml:space="preserve"> 1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260 л/мин (может устанавливаться аппаратом автоматически).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ПДКВ (РЕЕР)/СРАР в </w:t>
            </w:r>
            <w:proofErr w:type="spellStart"/>
            <w:r w:rsidRPr="004D26F6">
              <w:rPr>
                <w:rFonts w:ascii="Times New Roman" w:eastAsia="Calibri" w:hAnsi="Times New Roman" w:cs="Times New Roman"/>
                <w:position w:val="1"/>
              </w:rPr>
              <w:t>пределах</w:t>
            </w:r>
            <w:proofErr w:type="gramStart"/>
            <w:r w:rsidRPr="004D26F6">
              <w:rPr>
                <w:rFonts w:ascii="Times New Roman" w:eastAsia="Calibri" w:hAnsi="Times New Roman" w:cs="Times New Roman"/>
                <w:position w:val="1"/>
              </w:rPr>
              <w:t>:</w:t>
            </w:r>
            <w:r w:rsidR="00676D02">
              <w:rPr>
                <w:rFonts w:ascii="Times New Roman" w:eastAsia="Calibri" w:hAnsi="Times New Roman" w:cs="Times New Roman"/>
                <w:position w:val="1"/>
              </w:rPr>
              <w:t>н</w:t>
            </w:r>
            <w:proofErr w:type="gramEnd"/>
            <w:r w:rsidR="00676D02">
              <w:rPr>
                <w:rFonts w:ascii="Times New Roman" w:eastAsia="Calibri" w:hAnsi="Times New Roman" w:cs="Times New Roman"/>
                <w:position w:val="1"/>
              </w:rPr>
              <w:t>е</w:t>
            </w:r>
            <w:proofErr w:type="spellEnd"/>
            <w:r w:rsidR="00676D02">
              <w:rPr>
                <w:rFonts w:ascii="Times New Roman" w:eastAsia="Calibri" w:hAnsi="Times New Roman" w:cs="Times New Roman"/>
                <w:position w:val="1"/>
              </w:rPr>
              <w:t xml:space="preserve"> менее </w:t>
            </w:r>
            <w:r w:rsidRPr="004D26F6">
              <w:rPr>
                <w:rFonts w:ascii="Times New Roman" w:eastAsia="Calibri" w:hAnsi="Times New Roman" w:cs="Times New Roman"/>
                <w:position w:val="1"/>
              </w:rPr>
              <w:t xml:space="preserve"> 0 – </w:t>
            </w:r>
            <w:r w:rsidR="00676D02">
              <w:rPr>
                <w:rFonts w:ascii="Times New Roman" w:eastAsia="Calibri" w:hAnsi="Times New Roman" w:cs="Times New Roman"/>
                <w:position w:val="1"/>
              </w:rPr>
              <w:t xml:space="preserve"> не более </w:t>
            </w:r>
            <w:r w:rsidRPr="004D26F6">
              <w:rPr>
                <w:rFonts w:ascii="Times New Roman" w:eastAsia="Calibri" w:hAnsi="Times New Roman" w:cs="Times New Roman"/>
                <w:position w:val="1"/>
              </w:rPr>
              <w:t xml:space="preserve">35 </w:t>
            </w:r>
            <w:proofErr w:type="spellStart"/>
            <w:r w:rsidRPr="004D26F6">
              <w:rPr>
                <w:rFonts w:ascii="Times New Roman" w:eastAsia="Calibri" w:hAnsi="Times New Roman" w:cs="Times New Roman"/>
                <w:position w:val="1"/>
              </w:rPr>
              <w:t>mbar</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Чувствительность потокового триггера в пределах: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1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20 л/мин</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Чувствительность экспираторного триггера в режиме с поддержкой давлением в </w:t>
            </w:r>
            <w:proofErr w:type="spellStart"/>
            <w:r w:rsidRPr="004D26F6">
              <w:rPr>
                <w:rFonts w:ascii="Times New Roman" w:eastAsia="Calibri" w:hAnsi="Times New Roman" w:cs="Times New Roman"/>
                <w:position w:val="1"/>
              </w:rPr>
              <w:t>пределах</w:t>
            </w:r>
            <w:proofErr w:type="gramStart"/>
            <w:r w:rsidRPr="004D26F6">
              <w:rPr>
                <w:rFonts w:ascii="Times New Roman" w:eastAsia="Calibri" w:hAnsi="Times New Roman" w:cs="Times New Roman"/>
                <w:position w:val="1"/>
              </w:rPr>
              <w:t>:</w:t>
            </w:r>
            <w:r w:rsidR="00676D02">
              <w:rPr>
                <w:rFonts w:ascii="Times New Roman" w:eastAsia="Calibri" w:hAnsi="Times New Roman" w:cs="Times New Roman"/>
                <w:position w:val="1"/>
              </w:rPr>
              <w:t>н</w:t>
            </w:r>
            <w:proofErr w:type="gramEnd"/>
            <w:r w:rsidR="00676D02">
              <w:rPr>
                <w:rFonts w:ascii="Times New Roman" w:eastAsia="Calibri" w:hAnsi="Times New Roman" w:cs="Times New Roman"/>
                <w:position w:val="1"/>
              </w:rPr>
              <w:t>е</w:t>
            </w:r>
            <w:proofErr w:type="spellEnd"/>
            <w:r w:rsidR="00676D02">
              <w:rPr>
                <w:rFonts w:ascii="Times New Roman" w:eastAsia="Calibri" w:hAnsi="Times New Roman" w:cs="Times New Roman"/>
                <w:position w:val="1"/>
              </w:rPr>
              <w:t xml:space="preserve"> менее </w:t>
            </w:r>
            <w:r w:rsidRPr="004D26F6">
              <w:rPr>
                <w:rFonts w:ascii="Times New Roman" w:eastAsia="Calibri" w:hAnsi="Times New Roman" w:cs="Times New Roman"/>
                <w:position w:val="1"/>
              </w:rPr>
              <w:t xml:space="preserve"> 5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80% от пикового инспираторного потока.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Возможность регулировки скорости нарастания давления (</w:t>
            </w:r>
            <w:proofErr w:type="spellStart"/>
            <w:r w:rsidRPr="004D26F6">
              <w:rPr>
                <w:rFonts w:ascii="Times New Roman" w:eastAsia="Calibri" w:hAnsi="Times New Roman" w:cs="Times New Roman"/>
                <w:position w:val="1"/>
              </w:rPr>
              <w:t>Pramp</w:t>
            </w:r>
            <w:proofErr w:type="spellEnd"/>
            <w:r w:rsidRPr="004D26F6">
              <w:rPr>
                <w:rFonts w:ascii="Times New Roman" w:eastAsia="Calibri" w:hAnsi="Times New Roman" w:cs="Times New Roman"/>
                <w:position w:val="1"/>
              </w:rPr>
              <w:t xml:space="preserve">, </w:t>
            </w:r>
            <w:proofErr w:type="spellStart"/>
            <w:r w:rsidRPr="004D26F6">
              <w:rPr>
                <w:rFonts w:ascii="Times New Roman" w:eastAsia="Calibri" w:hAnsi="Times New Roman" w:cs="Times New Roman"/>
                <w:position w:val="1"/>
              </w:rPr>
              <w:t>FlowAcceleration</w:t>
            </w:r>
            <w:proofErr w:type="spellEnd"/>
            <w:r w:rsidRPr="004D26F6">
              <w:rPr>
                <w:rFonts w:ascii="Times New Roman" w:eastAsia="Calibri" w:hAnsi="Times New Roman" w:cs="Times New Roman"/>
                <w:position w:val="1"/>
              </w:rPr>
              <w:t xml:space="preserve">, </w:t>
            </w:r>
            <w:proofErr w:type="spellStart"/>
            <w:r w:rsidRPr="004D26F6">
              <w:rPr>
                <w:rFonts w:ascii="Times New Roman" w:eastAsia="Calibri" w:hAnsi="Times New Roman" w:cs="Times New Roman"/>
                <w:position w:val="1"/>
              </w:rPr>
              <w:t>RiseTime</w:t>
            </w:r>
            <w:proofErr w:type="spellEnd"/>
            <w:r w:rsidRPr="004D26F6">
              <w:rPr>
                <w:rFonts w:ascii="Times New Roman" w:eastAsia="Calibri" w:hAnsi="Times New Roman" w:cs="Times New Roman"/>
                <w:position w:val="1"/>
              </w:rPr>
              <w:t xml:space="preserve">).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Поддерживающее давление в пределах: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 xml:space="preserve">0 –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 xml:space="preserve">60 </w:t>
            </w:r>
            <w:proofErr w:type="spellStart"/>
            <w:r w:rsidRPr="004D26F6">
              <w:rPr>
                <w:rFonts w:ascii="Times New Roman" w:eastAsia="Calibri" w:hAnsi="Times New Roman" w:cs="Times New Roman"/>
                <w:position w:val="1"/>
              </w:rPr>
              <w:t>mbar</w:t>
            </w:r>
            <w:proofErr w:type="spellEnd"/>
            <w:r w:rsidRPr="004D26F6">
              <w:rPr>
                <w:rFonts w:ascii="Times New Roman" w:eastAsia="Calibri" w:hAnsi="Times New Roman" w:cs="Times New Roman"/>
                <w:position w:val="1"/>
              </w:rPr>
              <w:t xml:space="preserve"> сверх РЕЕР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Соотношение I:E: 1:9 до 4:1.</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Экстренная подача 100% кислорода.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Время </w:t>
            </w:r>
            <w:proofErr w:type="spellStart"/>
            <w:r w:rsidRPr="004D26F6">
              <w:rPr>
                <w:rFonts w:ascii="Times New Roman" w:eastAsia="Calibri" w:hAnsi="Times New Roman" w:cs="Times New Roman"/>
                <w:position w:val="1"/>
              </w:rPr>
              <w:t>апное</w:t>
            </w:r>
            <w:proofErr w:type="spellEnd"/>
            <w:r w:rsidRPr="004D26F6">
              <w:rPr>
                <w:rFonts w:ascii="Times New Roman" w:eastAsia="Calibri" w:hAnsi="Times New Roman" w:cs="Times New Roman"/>
                <w:position w:val="1"/>
              </w:rPr>
              <w:t xml:space="preserve"> в пределах: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15 –</w:t>
            </w:r>
            <w:r w:rsidR="00676D02">
              <w:rPr>
                <w:rFonts w:ascii="Times New Roman" w:eastAsia="Calibri" w:hAnsi="Times New Roman" w:cs="Times New Roman"/>
                <w:position w:val="1"/>
              </w:rPr>
              <w:t xml:space="preserve">не более </w:t>
            </w:r>
            <w:r w:rsidRPr="004D26F6">
              <w:rPr>
                <w:rFonts w:ascii="Times New Roman" w:eastAsia="Calibri" w:hAnsi="Times New Roman" w:cs="Times New Roman"/>
                <w:position w:val="1"/>
              </w:rPr>
              <w:t xml:space="preserve"> 60 сек.</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Ручное управление аппаратным дыханием (“</w:t>
            </w:r>
            <w:proofErr w:type="spellStart"/>
            <w:r w:rsidRPr="004D26F6">
              <w:rPr>
                <w:rFonts w:ascii="Times New Roman" w:eastAsia="Calibri" w:hAnsi="Times New Roman" w:cs="Times New Roman"/>
                <w:position w:val="1"/>
              </w:rPr>
              <w:t>Manual</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Возможность управления параметрами </w:t>
            </w:r>
            <w:r w:rsidRPr="004D26F6">
              <w:rPr>
                <w:rFonts w:ascii="Times New Roman" w:eastAsia="Calibri" w:hAnsi="Times New Roman" w:cs="Times New Roman"/>
                <w:position w:val="1"/>
              </w:rPr>
              <w:lastRenderedPageBreak/>
              <w:t xml:space="preserve">вентиляции как через вращающийся регулятор, так и через </w:t>
            </w:r>
            <w:proofErr w:type="spellStart"/>
            <w:r w:rsidRPr="004D26F6">
              <w:rPr>
                <w:rFonts w:ascii="Times New Roman" w:eastAsia="Calibri" w:hAnsi="Times New Roman" w:cs="Times New Roman"/>
                <w:position w:val="1"/>
              </w:rPr>
              <w:t>дотрагивание</w:t>
            </w:r>
            <w:proofErr w:type="spellEnd"/>
            <w:r w:rsidRPr="004D26F6">
              <w:rPr>
                <w:rFonts w:ascii="Times New Roman" w:eastAsia="Calibri" w:hAnsi="Times New Roman" w:cs="Times New Roman"/>
                <w:position w:val="1"/>
              </w:rPr>
              <w:t xml:space="preserve"> до поверхности экрана (система </w:t>
            </w:r>
            <w:proofErr w:type="spellStart"/>
            <w:r w:rsidRPr="004D26F6">
              <w:rPr>
                <w:rFonts w:ascii="Times New Roman" w:eastAsia="Calibri" w:hAnsi="Times New Roman" w:cs="Times New Roman"/>
                <w:position w:val="1"/>
              </w:rPr>
              <w:t>touchscreen</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дополнительным параметрам и функциям:</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Функция ограничения максимального давления в дыхательном контуре – вентиляция с ограничением давления. Регулируемое ограничение: минус 10 smH2O от уровня верхней границы настраиваемой тревоги для всех режимов вентиляции или лимит давления в режиме адаптивной вентиляции.</w:t>
            </w:r>
          </w:p>
          <w:p w:rsidR="004D26F6" w:rsidRPr="004D26F6" w:rsidRDefault="004D26F6" w:rsidP="004D26F6">
            <w:pPr>
              <w:rPr>
                <w:rFonts w:ascii="Times New Roman" w:eastAsia="Calibri" w:hAnsi="Times New Roman" w:cs="Times New Roman"/>
                <w:position w:val="1"/>
              </w:rPr>
            </w:pPr>
            <w:proofErr w:type="gramStart"/>
            <w:r w:rsidRPr="004D26F6">
              <w:rPr>
                <w:rFonts w:ascii="Times New Roman" w:eastAsia="Calibri" w:hAnsi="Times New Roman" w:cs="Times New Roman"/>
                <w:position w:val="1"/>
              </w:rPr>
              <w:t>Интеллектуальный триггер (</w:t>
            </w:r>
            <w:proofErr w:type="spellStart"/>
            <w:r w:rsidRPr="004D26F6">
              <w:rPr>
                <w:rFonts w:ascii="Times New Roman" w:eastAsia="Calibri" w:hAnsi="Times New Roman" w:cs="Times New Roman"/>
                <w:position w:val="1"/>
              </w:rPr>
              <w:t>Intellitrig</w:t>
            </w:r>
            <w:proofErr w:type="spellEnd"/>
            <w:r w:rsidRPr="004D26F6">
              <w:rPr>
                <w:rFonts w:ascii="Times New Roman" w:eastAsia="Calibri" w:hAnsi="Times New Roman" w:cs="Times New Roman"/>
                <w:position w:val="1"/>
              </w:rPr>
              <w:t xml:space="preserve">) – автоматически регулирует чувствительность инспираторного и экспираторного триггеров к утечкам в воздуховоде и обеспечивает оптимальную синхронизацию с дыхательном паттерном пациента. </w:t>
            </w:r>
            <w:proofErr w:type="gramEnd"/>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Бифазная</w:t>
            </w:r>
            <w:proofErr w:type="spellEnd"/>
            <w:r w:rsidRPr="004D26F6">
              <w:rPr>
                <w:rFonts w:ascii="Times New Roman" w:eastAsia="Calibri" w:hAnsi="Times New Roman" w:cs="Times New Roman"/>
                <w:position w:val="1"/>
              </w:rPr>
              <w:t xml:space="preserve"> вентиляция (концепция «открытых активных клапанов») – поток газа к пациенту и от пациента обеспечивается в любой момент времени при появлении вдоха или выдоха у пациента, не зависимо от триггера и фазы дыхательного цикла (обеспечивается специальным алгоритмом работы клапанов). Пациент может дышать самостоятельно в любую фазу дыхательного цикла без существенного изменения профиля кривой давления (давление автоматически удерживается на заданных уровнях). </w:t>
            </w:r>
            <w:proofErr w:type="spellStart"/>
            <w:r w:rsidRPr="004D26F6">
              <w:rPr>
                <w:rFonts w:ascii="Times New Roman" w:eastAsia="Calibri" w:hAnsi="Times New Roman" w:cs="Times New Roman"/>
                <w:position w:val="1"/>
              </w:rPr>
              <w:t>Бифазная</w:t>
            </w:r>
            <w:proofErr w:type="spellEnd"/>
            <w:r w:rsidRPr="004D26F6">
              <w:rPr>
                <w:rFonts w:ascii="Times New Roman" w:eastAsia="Calibri" w:hAnsi="Times New Roman" w:cs="Times New Roman"/>
                <w:position w:val="1"/>
              </w:rPr>
              <w:t xml:space="preserve"> вентиляция применена во всех режимах аппарата.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Функция «Вздох» (</w:t>
            </w:r>
            <w:proofErr w:type="spellStart"/>
            <w:r w:rsidRPr="004D26F6">
              <w:rPr>
                <w:rFonts w:ascii="Times New Roman" w:eastAsia="Calibri" w:hAnsi="Times New Roman" w:cs="Times New Roman"/>
                <w:position w:val="1"/>
              </w:rPr>
              <w:t>Sigh</w:t>
            </w:r>
            <w:proofErr w:type="spellEnd"/>
            <w:r w:rsidRPr="004D26F6">
              <w:rPr>
                <w:rFonts w:ascii="Times New Roman" w:eastAsia="Calibri" w:hAnsi="Times New Roman" w:cs="Times New Roman"/>
                <w:position w:val="1"/>
              </w:rPr>
              <w:t xml:space="preserve">) - стандартная функция «Вздох» - периодическое </w:t>
            </w:r>
            <w:r w:rsidRPr="004D26F6">
              <w:rPr>
                <w:rFonts w:ascii="Times New Roman" w:eastAsia="Calibri" w:hAnsi="Times New Roman" w:cs="Times New Roman"/>
                <w:position w:val="1"/>
              </w:rPr>
              <w:lastRenderedPageBreak/>
              <w:t>раздувание увеличенным давлением/объемом для профилактики ателектазов. Возможность отключения данной функции.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Функция «100% O2» – экстренная подача </w:t>
            </w:r>
            <w:r w:rsidR="00676D02">
              <w:rPr>
                <w:rFonts w:ascii="Times New Roman" w:eastAsia="Calibri" w:hAnsi="Times New Roman" w:cs="Times New Roman"/>
                <w:position w:val="1"/>
              </w:rPr>
              <w:t xml:space="preserve">не менее </w:t>
            </w:r>
            <w:r w:rsidRPr="004D26F6">
              <w:rPr>
                <w:rFonts w:ascii="Times New Roman" w:eastAsia="Calibri" w:hAnsi="Times New Roman" w:cs="Times New Roman"/>
                <w:position w:val="1"/>
              </w:rPr>
              <w:t>100% кислорода.</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Stand-By</w:t>
            </w:r>
            <w:proofErr w:type="spellEnd"/>
            <w:r w:rsidRPr="004D26F6">
              <w:rPr>
                <w:rFonts w:ascii="Times New Roman" w:eastAsia="Calibri" w:hAnsi="Times New Roman" w:cs="Times New Roman"/>
                <w:position w:val="1"/>
              </w:rPr>
              <w:t xml:space="preserve"> - режим ожидания с сохранением установленных параметров.</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Функции ручного запуска дыхательных циклов - ручная задержка дыхания на вдохе и на выдохе.</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Режим санации трахеобронхиального дерева. Аппарат в текущем режиме проводит </w:t>
            </w:r>
            <w:proofErr w:type="spellStart"/>
            <w:r w:rsidRPr="004D26F6">
              <w:rPr>
                <w:rFonts w:ascii="Times New Roman" w:eastAsia="Calibri" w:hAnsi="Times New Roman" w:cs="Times New Roman"/>
                <w:position w:val="1"/>
              </w:rPr>
              <w:t>преоксигенацию</w:t>
            </w:r>
            <w:proofErr w:type="spellEnd"/>
            <w:r w:rsidRPr="004D26F6">
              <w:rPr>
                <w:rFonts w:ascii="Times New Roman" w:eastAsia="Calibri" w:hAnsi="Times New Roman" w:cs="Times New Roman"/>
                <w:position w:val="1"/>
              </w:rPr>
              <w:t xml:space="preserve"> 100% кислородом, при проведении санации бронхиального дерева аппарат автоматически прерывает процесс искусственной вентиляции </w:t>
            </w:r>
            <w:proofErr w:type="spellStart"/>
            <w:r w:rsidRPr="004D26F6">
              <w:rPr>
                <w:rFonts w:ascii="Times New Roman" w:eastAsia="Calibri" w:hAnsi="Times New Roman" w:cs="Times New Roman"/>
                <w:position w:val="1"/>
              </w:rPr>
              <w:t>легкиx</w:t>
            </w:r>
            <w:proofErr w:type="spellEnd"/>
            <w:r w:rsidRPr="004D26F6">
              <w:rPr>
                <w:rFonts w:ascii="Times New Roman" w:eastAsia="Calibri" w:hAnsi="Times New Roman" w:cs="Times New Roman"/>
                <w:position w:val="1"/>
              </w:rPr>
              <w:t xml:space="preserve"> с отключением тревожной сигнализации. По окончании санации </w:t>
            </w:r>
            <w:proofErr w:type="spellStart"/>
            <w:r w:rsidRPr="004D26F6">
              <w:rPr>
                <w:rFonts w:ascii="Times New Roman" w:eastAsia="Calibri" w:hAnsi="Times New Roman" w:cs="Times New Roman"/>
                <w:position w:val="1"/>
              </w:rPr>
              <w:t>бpонxов</w:t>
            </w:r>
            <w:proofErr w:type="spellEnd"/>
            <w:r w:rsidRPr="004D26F6">
              <w:rPr>
                <w:rFonts w:ascii="Times New Roman" w:eastAsia="Calibri" w:hAnsi="Times New Roman" w:cs="Times New Roman"/>
                <w:position w:val="1"/>
              </w:rPr>
              <w:t xml:space="preserve"> и автоматического распознавания соединения аппарат возобновляет вентиляцию и проводит </w:t>
            </w:r>
            <w:proofErr w:type="spellStart"/>
            <w:r w:rsidRPr="004D26F6">
              <w:rPr>
                <w:rFonts w:ascii="Times New Roman" w:eastAsia="Calibri" w:hAnsi="Times New Roman" w:cs="Times New Roman"/>
                <w:position w:val="1"/>
              </w:rPr>
              <w:t>реоксигенацию</w:t>
            </w:r>
            <w:proofErr w:type="spellEnd"/>
            <w:r w:rsidRPr="004D26F6">
              <w:rPr>
                <w:rFonts w:ascii="Times New Roman" w:eastAsia="Calibri" w:hAnsi="Times New Roman" w:cs="Times New Roman"/>
                <w:position w:val="1"/>
              </w:rPr>
              <w:t xml:space="preserve"> 100% кислородом в течение последующих 120 </w:t>
            </w:r>
            <w:proofErr w:type="spellStart"/>
            <w:r w:rsidRPr="004D26F6">
              <w:rPr>
                <w:rFonts w:ascii="Times New Roman" w:eastAsia="Calibri" w:hAnsi="Times New Roman" w:cs="Times New Roman"/>
                <w:position w:val="1"/>
              </w:rPr>
              <w:t>секyнд</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ScreenShot</w:t>
            </w:r>
            <w:proofErr w:type="spellEnd"/>
            <w:r w:rsidRPr="004D26F6">
              <w:rPr>
                <w:rFonts w:ascii="Times New Roman" w:eastAsia="Calibri" w:hAnsi="Times New Roman" w:cs="Times New Roman"/>
                <w:position w:val="1"/>
              </w:rPr>
              <w:t xml:space="preserve"> – функция сохранения и последующего переноса всего изображения экрана на внешнюю </w:t>
            </w:r>
            <w:proofErr w:type="spellStart"/>
            <w:r w:rsidRPr="004D26F6">
              <w:rPr>
                <w:rFonts w:ascii="Times New Roman" w:eastAsia="Calibri" w:hAnsi="Times New Roman" w:cs="Times New Roman"/>
                <w:position w:val="1"/>
              </w:rPr>
              <w:t>USB-flash</w:t>
            </w:r>
            <w:proofErr w:type="spellEnd"/>
            <w:r w:rsidRPr="004D26F6">
              <w:rPr>
                <w:rFonts w:ascii="Times New Roman" w:eastAsia="Calibri" w:hAnsi="Times New Roman" w:cs="Times New Roman"/>
                <w:position w:val="1"/>
              </w:rPr>
              <w:t xml:space="preserve"> в виде графического файла (</w:t>
            </w:r>
            <w:proofErr w:type="spellStart"/>
            <w:r w:rsidRPr="004D26F6">
              <w:rPr>
                <w:rFonts w:ascii="Times New Roman" w:eastAsia="Calibri" w:hAnsi="Times New Roman" w:cs="Times New Roman"/>
                <w:position w:val="1"/>
              </w:rPr>
              <w:t>Jpeg</w:t>
            </w:r>
            <w:proofErr w:type="spellEnd"/>
            <w:r w:rsidRPr="004D26F6">
              <w:rPr>
                <w:rFonts w:ascii="Times New Roman" w:eastAsia="Calibri" w:hAnsi="Times New Roman" w:cs="Times New Roman"/>
                <w:position w:val="1"/>
              </w:rPr>
              <w:t xml:space="preserve">) с возможностью последующего просмотра на персональном компьютере.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Функция «День/ночь» – возможность регулировки яркости экрана в зависимости от времени суток по предустановленным значениям или вручную.</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Функция блокировки экрана – для предупреждения непреднамеренного изменения параметров.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lastRenderedPageBreak/>
              <w:t>Конфигурация стартовых параметров - возможность предустановки параметров и режимов в аппарате для быстрого старта.</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мониторингу:</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Все измерения должны производиться без специальных маневров, задержек и пауз на вдохе/выдохе.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P </w:t>
            </w:r>
            <w:proofErr w:type="spellStart"/>
            <w:r w:rsidRPr="004D26F6">
              <w:rPr>
                <w:rFonts w:ascii="Times New Roman" w:eastAsia="Calibri" w:hAnsi="Times New Roman" w:cs="Times New Roman"/>
                <w:position w:val="1"/>
              </w:rPr>
              <w:t>aw</w:t>
            </w:r>
            <w:proofErr w:type="spellEnd"/>
            <w:r w:rsidRPr="004D26F6">
              <w:rPr>
                <w:rFonts w:ascii="Times New Roman" w:eastAsia="Calibri" w:hAnsi="Times New Roman" w:cs="Times New Roman"/>
                <w:position w:val="1"/>
              </w:rPr>
              <w:t xml:space="preserve"> – давление в реальном времени (на графике); </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Ppeak</w:t>
            </w:r>
            <w:proofErr w:type="spellEnd"/>
            <w:r w:rsidRPr="004D26F6">
              <w:rPr>
                <w:rFonts w:ascii="Times New Roman" w:eastAsia="Calibri" w:hAnsi="Times New Roman" w:cs="Times New Roman"/>
                <w:position w:val="1"/>
              </w:rPr>
              <w:t xml:space="preserve"> – пиковое давление;  </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Pplato</w:t>
            </w:r>
            <w:proofErr w:type="spellEnd"/>
            <w:r w:rsidRPr="004D26F6">
              <w:rPr>
                <w:rFonts w:ascii="Times New Roman" w:eastAsia="Calibri" w:hAnsi="Times New Roman" w:cs="Times New Roman"/>
                <w:position w:val="1"/>
              </w:rPr>
              <w:t xml:space="preserve"> – давление плато </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Pmean</w:t>
            </w:r>
            <w:proofErr w:type="spellEnd"/>
            <w:r w:rsidRPr="004D26F6">
              <w:rPr>
                <w:rFonts w:ascii="Times New Roman" w:eastAsia="Calibri" w:hAnsi="Times New Roman" w:cs="Times New Roman"/>
                <w:position w:val="1"/>
              </w:rPr>
              <w:t xml:space="preserve"> – среднее давление;</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Pinsp</w:t>
            </w:r>
            <w:proofErr w:type="spellEnd"/>
            <w:r w:rsidRPr="004D26F6">
              <w:rPr>
                <w:rFonts w:ascii="Times New Roman" w:eastAsia="Calibri" w:hAnsi="Times New Roman" w:cs="Times New Roman"/>
                <w:position w:val="1"/>
              </w:rPr>
              <w:t xml:space="preserve"> – инспираторное давление;</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PEEP/CPAP – конечное положительное давление;</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Flow</w:t>
            </w:r>
            <w:proofErr w:type="spellEnd"/>
            <w:r w:rsidRPr="004D26F6">
              <w:rPr>
                <w:rFonts w:ascii="Times New Roman" w:eastAsia="Calibri" w:hAnsi="Times New Roman" w:cs="Times New Roman"/>
                <w:position w:val="1"/>
              </w:rPr>
              <w:t xml:space="preserve"> – инспираторный и экспираторный поток в реальном времени (на графике);</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InspFlow</w:t>
            </w:r>
            <w:proofErr w:type="spellEnd"/>
            <w:r w:rsidRPr="004D26F6">
              <w:rPr>
                <w:rFonts w:ascii="Times New Roman" w:eastAsia="Calibri" w:hAnsi="Times New Roman" w:cs="Times New Roman"/>
                <w:position w:val="1"/>
              </w:rPr>
              <w:t xml:space="preserve"> – пиковый инспираторный поток;</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ExpFlow</w:t>
            </w:r>
            <w:proofErr w:type="spellEnd"/>
            <w:r w:rsidRPr="004D26F6">
              <w:rPr>
                <w:rFonts w:ascii="Times New Roman" w:eastAsia="Calibri" w:hAnsi="Times New Roman" w:cs="Times New Roman"/>
                <w:position w:val="1"/>
              </w:rPr>
              <w:t xml:space="preserve"> – пиковый экспираторный поток;</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Volume</w:t>
            </w:r>
            <w:proofErr w:type="spellEnd"/>
            <w:r w:rsidRPr="004D26F6">
              <w:rPr>
                <w:rFonts w:ascii="Times New Roman" w:eastAsia="Calibri" w:hAnsi="Times New Roman" w:cs="Times New Roman"/>
                <w:position w:val="1"/>
              </w:rPr>
              <w:t xml:space="preserve"> – дыхательный объем в реальном времени (на графике);</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VTE – экспираторный дыхательный объем (реальный объем выдоха);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VTI – инспираторный дыхательный объем;</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ExpMinVol</w:t>
            </w:r>
            <w:proofErr w:type="spellEnd"/>
            <w:r w:rsidRPr="004D26F6">
              <w:rPr>
                <w:rFonts w:ascii="Times New Roman" w:eastAsia="Calibri" w:hAnsi="Times New Roman" w:cs="Times New Roman"/>
                <w:position w:val="1"/>
              </w:rPr>
              <w:t>/</w:t>
            </w:r>
            <w:proofErr w:type="spellStart"/>
            <w:r w:rsidRPr="004D26F6">
              <w:rPr>
                <w:rFonts w:ascii="Times New Roman" w:eastAsia="Calibri" w:hAnsi="Times New Roman" w:cs="Times New Roman"/>
                <w:position w:val="1"/>
              </w:rPr>
              <w:t>MinVolNIV</w:t>
            </w:r>
            <w:proofErr w:type="spellEnd"/>
            <w:r w:rsidRPr="004D26F6">
              <w:rPr>
                <w:rFonts w:ascii="Times New Roman" w:eastAsia="Calibri" w:hAnsi="Times New Roman" w:cs="Times New Roman"/>
                <w:position w:val="1"/>
              </w:rPr>
              <w:t xml:space="preserve">  – экспираторная минутная вентиляция/минутная вентиляция в режиме NIV;</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Leak</w:t>
            </w:r>
            <w:proofErr w:type="spellEnd"/>
            <w:r w:rsidRPr="004D26F6">
              <w:rPr>
                <w:rFonts w:ascii="Times New Roman" w:eastAsia="Calibri" w:hAnsi="Times New Roman" w:cs="Times New Roman"/>
                <w:position w:val="1"/>
              </w:rPr>
              <w:t xml:space="preserve">/MV </w:t>
            </w:r>
            <w:proofErr w:type="spellStart"/>
            <w:r w:rsidRPr="004D26F6">
              <w:rPr>
                <w:rFonts w:ascii="Times New Roman" w:eastAsia="Calibri" w:hAnsi="Times New Roman" w:cs="Times New Roman"/>
                <w:position w:val="1"/>
              </w:rPr>
              <w:t>Leak</w:t>
            </w:r>
            <w:proofErr w:type="spellEnd"/>
            <w:r w:rsidRPr="004D26F6">
              <w:rPr>
                <w:rFonts w:ascii="Times New Roman" w:eastAsia="Calibri" w:hAnsi="Times New Roman" w:cs="Times New Roman"/>
                <w:position w:val="1"/>
              </w:rPr>
              <w:t xml:space="preserve"> – процент/объем утечки;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I:E – соотношение вдох к выдоху;</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fTotal</w:t>
            </w:r>
            <w:proofErr w:type="spellEnd"/>
            <w:r w:rsidRPr="004D26F6">
              <w:rPr>
                <w:rFonts w:ascii="Times New Roman" w:eastAsia="Calibri" w:hAnsi="Times New Roman" w:cs="Times New Roman"/>
                <w:position w:val="1"/>
              </w:rPr>
              <w:t xml:space="preserve"> – общая частота дыхания (аппаратная + спонтанная);</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fSpont</w:t>
            </w:r>
            <w:proofErr w:type="spellEnd"/>
            <w:r w:rsidRPr="004D26F6">
              <w:rPr>
                <w:rFonts w:ascii="Times New Roman" w:eastAsia="Calibri" w:hAnsi="Times New Roman" w:cs="Times New Roman"/>
                <w:position w:val="1"/>
              </w:rPr>
              <w:t xml:space="preserve"> – частота спонтанных вдохов;</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TI – инспираторное время;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TE – экспираторное время;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w:t>
            </w:r>
            <w:proofErr w:type="spellStart"/>
            <w:r w:rsidRPr="004D26F6">
              <w:rPr>
                <w:rFonts w:ascii="Times New Roman" w:eastAsia="Calibri" w:hAnsi="Times New Roman" w:cs="Times New Roman"/>
                <w:position w:val="1"/>
              </w:rPr>
              <w:t>fSpont</w:t>
            </w:r>
            <w:proofErr w:type="spellEnd"/>
            <w:r w:rsidRPr="004D26F6">
              <w:rPr>
                <w:rFonts w:ascii="Times New Roman" w:eastAsia="Calibri" w:hAnsi="Times New Roman" w:cs="Times New Roman"/>
                <w:position w:val="1"/>
              </w:rPr>
              <w:t xml:space="preserve"> – процент спонтанных вдохов по отношению к общей частоте дыхания;</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Cstat</w:t>
            </w:r>
            <w:proofErr w:type="spellEnd"/>
            <w:r w:rsidRPr="004D26F6">
              <w:rPr>
                <w:rFonts w:ascii="Times New Roman" w:eastAsia="Calibri" w:hAnsi="Times New Roman" w:cs="Times New Roman"/>
                <w:position w:val="1"/>
              </w:rPr>
              <w:t xml:space="preserve"> – статическая податливость легких </w:t>
            </w:r>
            <w:r w:rsidRPr="004D26F6">
              <w:rPr>
                <w:rFonts w:ascii="Times New Roman" w:eastAsia="Calibri" w:hAnsi="Times New Roman" w:cs="Times New Roman"/>
                <w:position w:val="1"/>
              </w:rPr>
              <w:lastRenderedPageBreak/>
              <w:t xml:space="preserve">(статический </w:t>
            </w:r>
            <w:proofErr w:type="spellStart"/>
            <w:r w:rsidRPr="004D26F6">
              <w:rPr>
                <w:rFonts w:ascii="Times New Roman" w:eastAsia="Calibri" w:hAnsi="Times New Roman" w:cs="Times New Roman"/>
                <w:position w:val="1"/>
              </w:rPr>
              <w:t>комплайнс</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AutoPEEP</w:t>
            </w:r>
            <w:proofErr w:type="spellEnd"/>
            <w:r w:rsidRPr="004D26F6">
              <w:rPr>
                <w:rFonts w:ascii="Times New Roman" w:eastAsia="Calibri" w:hAnsi="Times New Roman" w:cs="Times New Roman"/>
                <w:position w:val="1"/>
              </w:rPr>
              <w:t xml:space="preserve"> – остаточное давление в дыхательных путях сверх уровня PEEP (</w:t>
            </w:r>
            <w:proofErr w:type="spellStart"/>
            <w:r w:rsidRPr="004D26F6">
              <w:rPr>
                <w:rFonts w:ascii="Times New Roman" w:eastAsia="Calibri" w:hAnsi="Times New Roman" w:cs="Times New Roman"/>
                <w:position w:val="1"/>
              </w:rPr>
              <w:t>ауто</w:t>
            </w:r>
            <w:proofErr w:type="spellEnd"/>
            <w:r w:rsidRPr="004D26F6">
              <w:rPr>
                <w:rFonts w:ascii="Times New Roman" w:eastAsia="Calibri" w:hAnsi="Times New Roman" w:cs="Times New Roman"/>
                <w:position w:val="1"/>
              </w:rPr>
              <w:t xml:space="preserve"> ПДКВ);</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RCexp</w:t>
            </w:r>
            <w:proofErr w:type="spellEnd"/>
            <w:r w:rsidRPr="004D26F6">
              <w:rPr>
                <w:rFonts w:ascii="Times New Roman" w:eastAsia="Calibri" w:hAnsi="Times New Roman" w:cs="Times New Roman"/>
                <w:position w:val="1"/>
              </w:rPr>
              <w:t xml:space="preserve"> – экспираторная временная константа;</w:t>
            </w:r>
          </w:p>
          <w:p w:rsidR="004D26F6" w:rsidRPr="004D26F6" w:rsidRDefault="004D26F6" w:rsidP="004D26F6">
            <w:pPr>
              <w:rPr>
                <w:rFonts w:ascii="Times New Roman" w:eastAsia="Calibri" w:hAnsi="Times New Roman" w:cs="Times New Roman"/>
                <w:position w:val="1"/>
              </w:rPr>
            </w:pPr>
            <w:proofErr w:type="spellStart"/>
            <w:r w:rsidRPr="004D26F6">
              <w:rPr>
                <w:rFonts w:ascii="Times New Roman" w:eastAsia="Calibri" w:hAnsi="Times New Roman" w:cs="Times New Roman"/>
                <w:position w:val="1"/>
              </w:rPr>
              <w:t>Rinsp</w:t>
            </w:r>
            <w:proofErr w:type="spellEnd"/>
            <w:r w:rsidRPr="004D26F6">
              <w:rPr>
                <w:rFonts w:ascii="Times New Roman" w:eastAsia="Calibri" w:hAnsi="Times New Roman" w:cs="Times New Roman"/>
                <w:position w:val="1"/>
              </w:rPr>
              <w:t xml:space="preserve"> – инспираторное сопротивление (резистанс);</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RSB – индекс частого поверхностного дыхания;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PTP – производная давление-время;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P0.1 – давление окклюзии;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FiO2 – процент кислорода в дыхательной смеси;</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графическому мониторингу:</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Кривые: Давление, Объем, Поток. При наличии опции дополнительно: PCO2, FCO2, </w:t>
            </w:r>
            <w:proofErr w:type="spellStart"/>
            <w:r w:rsidRPr="004D26F6">
              <w:rPr>
                <w:rFonts w:ascii="Times New Roman" w:eastAsia="Calibri" w:hAnsi="Times New Roman" w:cs="Times New Roman"/>
                <w:position w:val="1"/>
              </w:rPr>
              <w:t>Плетизмограмма</w:t>
            </w:r>
            <w:proofErr w:type="spellEnd"/>
            <w:r w:rsidRPr="004D26F6">
              <w:rPr>
                <w:rFonts w:ascii="Times New Roman" w:eastAsia="Calibri" w:hAnsi="Times New Roman" w:cs="Times New Roman"/>
                <w:position w:val="1"/>
              </w:rPr>
              <w:t xml:space="preserve">, </w:t>
            </w:r>
            <w:proofErr w:type="spellStart"/>
            <w:r w:rsidRPr="004D26F6">
              <w:rPr>
                <w:rFonts w:ascii="Times New Roman" w:eastAsia="Calibri" w:hAnsi="Times New Roman" w:cs="Times New Roman"/>
                <w:position w:val="1"/>
              </w:rPr>
              <w:t>Капнограмма</w:t>
            </w:r>
            <w:proofErr w:type="spellEnd"/>
            <w:r w:rsidRPr="004D26F6">
              <w:rPr>
                <w:rFonts w:ascii="Times New Roman" w:eastAsia="Calibri" w:hAnsi="Times New Roman" w:cs="Times New Roman"/>
                <w:position w:val="1"/>
              </w:rPr>
              <w:t>.</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Тренды: Динамика показателей для выбранного параметра или комбинации параметров за 1, 6, 12, 24 или 72 ч.</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Петли: Давление/объем, Давление/поток, Объем/поток. При наличии опции дополнительно: Объем/PCO2, Объем/FCO2</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Возможность одновременного отображения до 2-х графиков. Возможность заморозки кривых. </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интеллектуальному мониторингу:</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Аппарат оснащен интеллектуальным мониторингом с графической визуализацией основных показателей, отражающих в реальном времени процесс вентиляции, степень участия пациента/аппарата, уровень </w:t>
            </w:r>
            <w:r w:rsidRPr="004D26F6">
              <w:rPr>
                <w:rFonts w:ascii="Times New Roman" w:eastAsia="Calibri" w:hAnsi="Times New Roman" w:cs="Times New Roman"/>
                <w:position w:val="1"/>
              </w:rPr>
              <w:lastRenderedPageBreak/>
              <w:t>респираторного комфорта.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Вентиляционный статус - визуальное (в виде специального экрана) отображение параметров в графическом виде, характеризующих степень респираторной поддержки пациента и его готовность к «отучению» от ИВЛ. На данном экране представлен мониторинг следующих текущих показателей: концентрация кислорода, РЕЕР, инспираторное давление, реальный минутный объем, индекс частого поверхностного дыхания, процент спонтанных вдохов в общем количестве дыхательных циклов. Параметры сгруппированы в следующие группы: выведение CO2, </w:t>
            </w:r>
            <w:proofErr w:type="spellStart"/>
            <w:r w:rsidRPr="004D26F6">
              <w:rPr>
                <w:rFonts w:ascii="Times New Roman" w:eastAsia="Calibri" w:hAnsi="Times New Roman" w:cs="Times New Roman"/>
                <w:position w:val="1"/>
              </w:rPr>
              <w:t>оксигенация</w:t>
            </w:r>
            <w:proofErr w:type="spellEnd"/>
            <w:r w:rsidRPr="004D26F6">
              <w:rPr>
                <w:rFonts w:ascii="Times New Roman" w:eastAsia="Calibri" w:hAnsi="Times New Roman" w:cs="Times New Roman"/>
                <w:position w:val="1"/>
              </w:rPr>
              <w:t xml:space="preserve"> и спонтанная активность пациента. Каждый параметр визуально представлен в виде графически подвижного «поплавка», что позволяет достаточно легко судить о имеющихся нарушениях, степени респираторного комфорта.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Динамическое легкое – визуальное отображение состояния легочной механики в виде изображения картины легких. Изображение (форма) легких меняется при изменении податливости легочной ткани или сопротивления дыхательных путей в реальном времени, а также при появлении у пациента спонтанных вдохов. В зависимости от антропометрических данных и респираторной механики пациента, изображение легких может меняться. Если легкие «жесткие» (имеет место низкая податливость, например, при ОПЛ/ОРДС), то изображенные легкие приобретают граненную или угловатую форму, в </w:t>
            </w:r>
            <w:r w:rsidRPr="004D26F6">
              <w:rPr>
                <w:rFonts w:ascii="Times New Roman" w:eastAsia="Calibri" w:hAnsi="Times New Roman" w:cs="Times New Roman"/>
                <w:position w:val="1"/>
              </w:rPr>
              <w:lastRenderedPageBreak/>
              <w:t>зависимости от степени нарушения податливости, если имеет место эмфизема (высокая податливость), картина легких приобретает чересчур округлую форму («</w:t>
            </w:r>
            <w:proofErr w:type="spellStart"/>
            <w:r w:rsidRPr="004D26F6">
              <w:rPr>
                <w:rFonts w:ascii="Times New Roman" w:eastAsia="Calibri" w:hAnsi="Times New Roman" w:cs="Times New Roman"/>
                <w:position w:val="1"/>
              </w:rPr>
              <w:t>перераздутые</w:t>
            </w:r>
            <w:proofErr w:type="spellEnd"/>
            <w:r w:rsidRPr="004D26F6">
              <w:rPr>
                <w:rFonts w:ascii="Times New Roman" w:eastAsia="Calibri" w:hAnsi="Times New Roman" w:cs="Times New Roman"/>
                <w:position w:val="1"/>
              </w:rPr>
              <w:t xml:space="preserve">» легкие). Если имеет место нарушение проходимости бронхов (требуется санация, </w:t>
            </w:r>
            <w:proofErr w:type="spellStart"/>
            <w:r w:rsidRPr="004D26F6">
              <w:rPr>
                <w:rFonts w:ascii="Times New Roman" w:eastAsia="Calibri" w:hAnsi="Times New Roman" w:cs="Times New Roman"/>
                <w:position w:val="1"/>
              </w:rPr>
              <w:t>бронхоспазм</w:t>
            </w:r>
            <w:proofErr w:type="spellEnd"/>
            <w:r w:rsidRPr="004D26F6">
              <w:rPr>
                <w:rFonts w:ascii="Times New Roman" w:eastAsia="Calibri" w:hAnsi="Times New Roman" w:cs="Times New Roman"/>
                <w:position w:val="1"/>
              </w:rPr>
              <w:t xml:space="preserve"> и т. д.), то очертания бронхов сужаются относительно нормальной фоновой картины, при выраженной обструкции «бронхи» становятся узкими и приобретают красную окраску. Помимо графического изображения на экране должны быть представлены показатели </w:t>
            </w:r>
            <w:proofErr w:type="spellStart"/>
            <w:r w:rsidRPr="004D26F6">
              <w:rPr>
                <w:rFonts w:ascii="Times New Roman" w:eastAsia="Calibri" w:hAnsi="Times New Roman" w:cs="Times New Roman"/>
                <w:position w:val="1"/>
              </w:rPr>
              <w:t>комплайнса</w:t>
            </w:r>
            <w:proofErr w:type="spellEnd"/>
            <w:r w:rsidRPr="004D26F6">
              <w:rPr>
                <w:rFonts w:ascii="Times New Roman" w:eastAsia="Calibri" w:hAnsi="Times New Roman" w:cs="Times New Roman"/>
                <w:position w:val="1"/>
              </w:rPr>
              <w:t xml:space="preserve">, резистанса, данных пациента. При появлении спонтанных вдохов, под легкими, вначале инициированного пациентом вдоха, появляется изображение диафрагмы. Таким образом, только с одного взгляда можно судить о состоянии легочной механики пациента, его активности и оценивать ситуацию в динамике. </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тревожной сигнализации: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Аппарат обеспечивает многоуровневую световую, цветовую и звуковую сигнализацию, учитывающую приоритеты по степени важности. Аппарат  выводит на экран соответствующие текстовые сообщения.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Настраиваемые тревоги: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верхняя и нижняя границы давления в дыхательных путях</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верхняя и нижняя граница минутного объема дыхания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верхняя и нижняя граница дыхательного объема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lastRenderedPageBreak/>
              <w:t>- верхняя и нижняя граница частоты дыхания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Специальные тревоги: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отсоединение пациента (разгерметизация контура);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окклюзия;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потеря РЕЕР;</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неисправность датчика потока;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отсутствие подачи сжатого воздуха/кислорода;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разряд или неисправность аккумулятора;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отклонение реальной концентрации кислорода более чем на +/- 4% от заданного значения;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неисправность кислородного датчика;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отсутствие сетевого питания и др.</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Технические тревоги выводятся с кодом неисправности и его интерпретацией.</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Память</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Аппарат сохраняет 1000 последних событий (изменения настроек, срабатывание сигнализации, технические тревоги) с возможностью последующего просмотра журнала. </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Требования к безопасности:</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Встроенная концепция безопасной вентиляции с автоматическим определением границ безопасной вентиляции в интеллектуальных режимах.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Настраиваемое ограничение давления во всех режимах.</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Экстренный (ручной) вдох.</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Автоматическое переключение на воздух при отсутствии кислорода без изменения параметров вентиляции (давление, дыхательный объем, минутная вентиляция). </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lastRenderedPageBreak/>
              <w:t>Защита от непреднамеренной установки несовместимых параметров.</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Защита настроек аппарата с помощью кнопки блокировки всех сенсоров управления.</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Резервная вентиляция при возникновении внезапной неисправности потокового датчика.</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Конверсия прежних параметров вентиляции при переходе с одного режима на другой</w:t>
            </w: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Многоуровневая и приоритетная сигнализация.</w:t>
            </w:r>
          </w:p>
          <w:p w:rsidR="004D26F6" w:rsidRPr="004D26F6" w:rsidRDefault="004D26F6" w:rsidP="004D26F6">
            <w:pPr>
              <w:rPr>
                <w:rFonts w:ascii="Times New Roman" w:eastAsia="Calibri" w:hAnsi="Times New Roman" w:cs="Times New Roman"/>
                <w:position w:val="1"/>
              </w:rPr>
            </w:pPr>
          </w:p>
          <w:p w:rsidR="004D26F6" w:rsidRPr="004D26F6"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Интерфейсы устройства:</w:t>
            </w:r>
          </w:p>
          <w:p w:rsidR="00663424" w:rsidRPr="0034411E" w:rsidRDefault="004D26F6" w:rsidP="004D26F6">
            <w:pPr>
              <w:rPr>
                <w:rFonts w:ascii="Times New Roman" w:eastAsia="Calibri" w:hAnsi="Times New Roman" w:cs="Times New Roman"/>
                <w:position w:val="1"/>
              </w:rPr>
            </w:pPr>
            <w:r w:rsidRPr="004D26F6">
              <w:rPr>
                <w:rFonts w:ascii="Times New Roman" w:eastAsia="Calibri" w:hAnsi="Times New Roman" w:cs="Times New Roman"/>
                <w:position w:val="1"/>
              </w:rPr>
              <w:t xml:space="preserve">RS 232: СОМ1, </w:t>
            </w:r>
            <w:proofErr w:type="spellStart"/>
            <w:r w:rsidRPr="004D26F6">
              <w:rPr>
                <w:rFonts w:ascii="Times New Roman" w:eastAsia="Calibri" w:hAnsi="Times New Roman" w:cs="Times New Roman"/>
                <w:position w:val="1"/>
              </w:rPr>
              <w:t>NurseCall</w:t>
            </w:r>
            <w:proofErr w:type="spellEnd"/>
            <w:r w:rsidRPr="004D26F6">
              <w:rPr>
                <w:rFonts w:ascii="Times New Roman" w:eastAsia="Calibri" w:hAnsi="Times New Roman" w:cs="Times New Roman"/>
                <w:position w:val="1"/>
              </w:rPr>
              <w:t>, USB.</w:t>
            </w:r>
          </w:p>
        </w:tc>
        <w:tc>
          <w:tcPr>
            <w:tcW w:w="1843" w:type="dxa"/>
            <w:tcBorders>
              <w:top w:val="single" w:sz="4" w:space="0" w:color="auto"/>
              <w:left w:val="single" w:sz="4" w:space="0" w:color="auto"/>
              <w:bottom w:val="single" w:sz="4" w:space="0" w:color="auto"/>
              <w:right w:val="single" w:sz="4" w:space="0" w:color="auto"/>
            </w:tcBorders>
            <w:vAlign w:val="center"/>
          </w:tcPr>
          <w:p w:rsidR="002708B3" w:rsidRPr="0034411E" w:rsidRDefault="00AE2684" w:rsidP="002708B3">
            <w:pPr>
              <w:rPr>
                <w:rFonts w:ascii="Times New Roman" w:hAnsi="Times New Roman" w:cs="Times New Roman"/>
              </w:rPr>
            </w:pPr>
            <w:r>
              <w:rPr>
                <w:rFonts w:ascii="Times New Roman" w:hAnsi="Times New Roman" w:cs="Times New Roman"/>
              </w:rPr>
              <w:lastRenderedPageBreak/>
              <w:t>1 шт.</w:t>
            </w:r>
          </w:p>
        </w:tc>
      </w:tr>
      <w:tr w:rsidR="002708B3" w:rsidRPr="0034411E" w:rsidTr="00BD07A3">
        <w:trPr>
          <w:trHeight w:val="141"/>
          <w:jc w:val="right"/>
        </w:trPr>
        <w:tc>
          <w:tcPr>
            <w:tcW w:w="709" w:type="dxa"/>
            <w:vMerge/>
            <w:tcBorders>
              <w:left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rsidR="002708B3" w:rsidRPr="0034411E" w:rsidRDefault="002708B3" w:rsidP="002708B3">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708B3" w:rsidRPr="0034411E" w:rsidRDefault="002708B3" w:rsidP="002708B3">
            <w:pPr>
              <w:jc w:val="center"/>
              <w:rPr>
                <w:rFonts w:ascii="Times New Roman" w:hAnsi="Times New Roman" w:cs="Times New Roman"/>
              </w:rPr>
            </w:pPr>
            <w:r w:rsidRPr="0034411E">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vAlign w:val="center"/>
          </w:tcPr>
          <w:p w:rsidR="002708B3" w:rsidRPr="0034411E" w:rsidRDefault="00E301D1" w:rsidP="002708B3">
            <w:pPr>
              <w:rPr>
                <w:rFonts w:ascii="Times New Roman" w:hAnsi="Times New Roman" w:cs="Times New Roman"/>
              </w:rPr>
            </w:pPr>
            <w:r w:rsidRPr="0034411E">
              <w:rPr>
                <w:rFonts w:ascii="Times New Roman" w:hAnsi="Times New Roman" w:cs="Times New Roman"/>
              </w:rPr>
              <w:t>Электрический кабель</w:t>
            </w:r>
          </w:p>
        </w:tc>
        <w:tc>
          <w:tcPr>
            <w:tcW w:w="4678" w:type="dxa"/>
            <w:tcBorders>
              <w:top w:val="single" w:sz="4" w:space="0" w:color="auto"/>
              <w:left w:val="single" w:sz="4" w:space="0" w:color="auto"/>
              <w:bottom w:val="single" w:sz="4" w:space="0" w:color="auto"/>
              <w:right w:val="single" w:sz="4" w:space="0" w:color="auto"/>
            </w:tcBorders>
          </w:tcPr>
          <w:p w:rsidR="002708B3" w:rsidRPr="0034411E" w:rsidRDefault="00E301D1" w:rsidP="002708B3">
            <w:pPr>
              <w:rPr>
                <w:rFonts w:ascii="Times New Roman" w:hAnsi="Times New Roman" w:cs="Times New Roman"/>
              </w:rPr>
            </w:pPr>
            <w:r w:rsidRPr="0034411E">
              <w:rPr>
                <w:rFonts w:ascii="Times New Roman" w:hAnsi="Times New Roman" w:cs="Times New Roman"/>
              </w:rPr>
              <w:t>Предназначен для электропитания аппарата от электрической сети, длина</w:t>
            </w:r>
            <w:r w:rsidR="00676D02">
              <w:rPr>
                <w:rFonts w:ascii="Times New Roman" w:hAnsi="Times New Roman" w:cs="Times New Roman"/>
              </w:rPr>
              <w:t xml:space="preserve"> не менее </w:t>
            </w:r>
            <w:r w:rsidRPr="0034411E">
              <w:rPr>
                <w:rFonts w:ascii="Times New Roman" w:hAnsi="Times New Roman" w:cs="Times New Roman"/>
              </w:rPr>
              <w:t xml:space="preserve"> 2 м.</w:t>
            </w:r>
          </w:p>
        </w:tc>
        <w:tc>
          <w:tcPr>
            <w:tcW w:w="1843" w:type="dxa"/>
            <w:tcBorders>
              <w:top w:val="single" w:sz="4" w:space="0" w:color="auto"/>
              <w:left w:val="single" w:sz="4" w:space="0" w:color="auto"/>
              <w:bottom w:val="single" w:sz="4" w:space="0" w:color="auto"/>
              <w:right w:val="single" w:sz="4" w:space="0" w:color="auto"/>
            </w:tcBorders>
            <w:vAlign w:val="center"/>
          </w:tcPr>
          <w:p w:rsidR="002708B3" w:rsidRPr="0034411E" w:rsidRDefault="002708B3" w:rsidP="002708B3">
            <w:pPr>
              <w:rPr>
                <w:rFonts w:ascii="Times New Roman" w:hAnsi="Times New Roman" w:cs="Times New Roman"/>
              </w:rPr>
            </w:pPr>
            <w:r w:rsidRPr="0034411E">
              <w:rPr>
                <w:rFonts w:ascii="Times New Roman" w:hAnsi="Times New Roman" w:cs="Times New Roman"/>
              </w:rPr>
              <w:t>1 шт.</w:t>
            </w:r>
          </w:p>
        </w:tc>
      </w:tr>
      <w:tr w:rsidR="008F1241" w:rsidRPr="0034411E" w:rsidTr="002C30DC">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i/>
              </w:rPr>
              <w:t>Дополнительные комплектующие</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Тележка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E301D1" w:rsidP="008F1241">
            <w:pPr>
              <w:autoSpaceDE w:val="0"/>
              <w:autoSpaceDN w:val="0"/>
              <w:adjustRightInd w:val="0"/>
              <w:jc w:val="both"/>
              <w:rPr>
                <w:rFonts w:ascii="Times New Roman" w:eastAsia="Calibri" w:hAnsi="Times New Roman" w:cs="Times New Roman"/>
              </w:rPr>
            </w:pPr>
            <w:r w:rsidRPr="0034411E">
              <w:rPr>
                <w:rFonts w:ascii="Times New Roman" w:eastAsia="Calibri" w:hAnsi="Times New Roman" w:cs="Times New Roman"/>
              </w:rPr>
              <w:t>Тележка предназначена для установки на ней основного блока аппарата с дисплеем и служит для перемещения аппарата внутри медицинского учреждения. Тележка эргономичная и удобная. Имеется специальное пространство для вертикальной установки кислородного баллона. Каждое колесо состоит из пары колес для повышения устойчивости с собственным тормозным механизмом.</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4</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Штекер </w:t>
            </w:r>
            <w:r w:rsidRPr="0034411E">
              <w:rPr>
                <w:rFonts w:ascii="Times New Roman" w:eastAsiaTheme="minorHAnsi" w:hAnsi="Times New Roman" w:cs="Times New Roman"/>
                <w:lang w:val="en-US" w:eastAsia="en-US"/>
              </w:rPr>
              <w:t>DIN</w:t>
            </w:r>
            <w:r w:rsidRPr="0034411E">
              <w:rPr>
                <w:rFonts w:ascii="Times New Roman" w:eastAsiaTheme="minorHAnsi" w:hAnsi="Times New Roman" w:cs="Times New Roman"/>
                <w:lang w:eastAsia="en-US"/>
              </w:rPr>
              <w:t xml:space="preserve"> для подключения к кислородной сети</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E301D1"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Универсальный штекер быстрого соединения, предназначен для подключения кислородного шланга к газораспределительной сети медицинского учреждения. </w:t>
            </w:r>
            <w:proofErr w:type="spellStart"/>
            <w:r w:rsidRPr="0034411E">
              <w:rPr>
                <w:rFonts w:ascii="Times New Roman" w:eastAsiaTheme="minorHAnsi" w:hAnsi="Times New Roman" w:cs="Times New Roman"/>
                <w:lang w:eastAsia="en-US"/>
              </w:rPr>
              <w:t>Евростандарт</w:t>
            </w:r>
            <w:proofErr w:type="spellEnd"/>
            <w:r w:rsidRPr="0034411E">
              <w:rPr>
                <w:rFonts w:ascii="Times New Roman" w:eastAsiaTheme="minorHAnsi" w:hAnsi="Times New Roman" w:cs="Times New Roman"/>
                <w:lang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5</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Шланг для подачи кислорода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4D26F6" w:rsidP="008F1241">
            <w:pPr>
              <w:autoSpaceDE w:val="0"/>
              <w:autoSpaceDN w:val="0"/>
              <w:adjustRightInd w:val="0"/>
              <w:jc w:val="both"/>
              <w:rPr>
                <w:rFonts w:ascii="Times New Roman" w:eastAsiaTheme="minorHAnsi" w:hAnsi="Times New Roman" w:cs="Times New Roman"/>
                <w:lang w:eastAsia="en-US"/>
              </w:rPr>
            </w:pPr>
            <w:r w:rsidRPr="004D26F6">
              <w:rPr>
                <w:rFonts w:ascii="Times New Roman" w:eastAsiaTheme="minorHAnsi" w:hAnsi="Times New Roman" w:cs="Times New Roman"/>
                <w:lang w:eastAsia="en-US"/>
              </w:rPr>
              <w:t xml:space="preserve">Шланг предназначен для подвода медицинского кислорода к аппарату ИВЛ., длина </w:t>
            </w:r>
            <w:r w:rsidR="00676D02">
              <w:rPr>
                <w:rFonts w:ascii="Times New Roman" w:eastAsiaTheme="minorHAnsi" w:hAnsi="Times New Roman" w:cs="Times New Roman"/>
                <w:lang w:eastAsia="en-US"/>
              </w:rPr>
              <w:t xml:space="preserve">не менее </w:t>
            </w:r>
            <w:r w:rsidRPr="004D26F6">
              <w:rPr>
                <w:rFonts w:ascii="Times New Roman" w:eastAsiaTheme="minorHAnsi" w:hAnsi="Times New Roman" w:cs="Times New Roman"/>
                <w:lang w:eastAsia="en-US"/>
              </w:rPr>
              <w:t xml:space="preserve">4 м., с внутренним </w:t>
            </w:r>
            <w:r w:rsidRPr="004D26F6">
              <w:rPr>
                <w:rFonts w:ascii="Times New Roman" w:eastAsiaTheme="minorHAnsi" w:hAnsi="Times New Roman" w:cs="Times New Roman"/>
                <w:lang w:eastAsia="en-US"/>
              </w:rPr>
              <w:lastRenderedPageBreak/>
              <w:t xml:space="preserve">диаметром </w:t>
            </w:r>
            <w:r w:rsidR="00676D02">
              <w:rPr>
                <w:rFonts w:ascii="Times New Roman" w:eastAsiaTheme="minorHAnsi" w:hAnsi="Times New Roman" w:cs="Times New Roman"/>
                <w:lang w:eastAsia="en-US"/>
              </w:rPr>
              <w:t xml:space="preserve">не более </w:t>
            </w:r>
            <w:bookmarkStart w:id="0" w:name="_GoBack"/>
            <w:bookmarkEnd w:id="0"/>
            <w:r w:rsidRPr="004D26F6">
              <w:rPr>
                <w:rFonts w:ascii="Times New Roman" w:eastAsiaTheme="minorHAnsi" w:hAnsi="Times New Roman" w:cs="Times New Roman"/>
                <w:lang w:eastAsia="en-US"/>
              </w:rPr>
              <w:t>6,5 мм., из высокопрочного силикона. В комплекте коннектор DISS для подключения шланга к аппарату.</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lastRenderedPageBreak/>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jc w:val="center"/>
              <w:rPr>
                <w:rFonts w:ascii="Times New Roman" w:hAnsi="Times New Roman" w:cs="Times New Roman"/>
              </w:rPr>
            </w:pPr>
            <w:r w:rsidRPr="0034411E">
              <w:rPr>
                <w:rFonts w:ascii="Times New Roman" w:hAnsi="Times New Roman" w:cs="Times New Roman"/>
              </w:rPr>
              <w:t>6</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E301D1"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Держатель дыхательного контура</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Держатель дыхательного контура предназначен для фиксации дыхательного контура и крепится на мобильной тележке.</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7</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Увлажнитель</w:t>
            </w: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8F1241">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Увлажнитель с встроенным серво контролем температуры дыхательной смеси в контуре. Увлажнитель включает следующие компоненты: основной блок увлажнителя, систему внутреннего проволочного обогревателя инспираторной части дыхательного контура, температурный датчик, адаптер температурного датчика. На дисплее отображается реальная температура дыхательной смеси. Увлажнитель обеспечивает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AE2684" w:rsidP="008F1241">
            <w:pPr>
              <w:rPr>
                <w:rFonts w:ascii="Times New Roman" w:hAnsi="Times New Roman" w:cs="Times New Roman"/>
              </w:rPr>
            </w:pPr>
            <w:r>
              <w:rPr>
                <w:rFonts w:ascii="Times New Roman" w:hAnsi="Times New Roman" w:cs="Times New Roman"/>
              </w:rPr>
              <w:t>1 комп</w:t>
            </w:r>
            <w:r w:rsidR="00C0145C" w:rsidRPr="0034411E">
              <w:rPr>
                <w:rFonts w:ascii="Times New Roman" w:hAnsi="Times New Roman" w:cs="Times New Roman"/>
              </w:rPr>
              <w:t>.</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rPr>
            </w:pPr>
            <w:r w:rsidRPr="0034411E">
              <w:rPr>
                <w:rFonts w:ascii="Times New Roman"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vAlign w:val="center"/>
          </w:tcPr>
          <w:p w:rsidR="004D26F6" w:rsidRPr="004D26F6" w:rsidRDefault="004D26F6" w:rsidP="004D26F6">
            <w:pPr>
              <w:autoSpaceDE w:val="0"/>
              <w:autoSpaceDN w:val="0"/>
              <w:adjustRightInd w:val="0"/>
              <w:rPr>
                <w:rFonts w:ascii="Times New Roman" w:eastAsiaTheme="minorHAnsi" w:hAnsi="Times New Roman" w:cs="Times New Roman"/>
                <w:lang w:eastAsia="en-US"/>
              </w:rPr>
            </w:pPr>
            <w:r w:rsidRPr="004D26F6">
              <w:rPr>
                <w:rFonts w:ascii="Times New Roman" w:eastAsiaTheme="minorHAnsi" w:hAnsi="Times New Roman" w:cs="Times New Roman"/>
                <w:lang w:eastAsia="en-US"/>
              </w:rPr>
              <w:t>Экспираторный клапан для детей/взрослых</w:t>
            </w:r>
          </w:p>
          <w:p w:rsidR="00C0145C" w:rsidRPr="0034411E" w:rsidRDefault="00C0145C" w:rsidP="008F1241">
            <w:pPr>
              <w:autoSpaceDE w:val="0"/>
              <w:autoSpaceDN w:val="0"/>
              <w:adjustRightInd w:val="0"/>
              <w:rPr>
                <w:rFonts w:ascii="Times New Roman" w:eastAsiaTheme="minorHAnsi" w:hAnsi="Times New Roman" w:cs="Times New Roman"/>
                <w:lang w:eastAsia="en-US"/>
              </w:rPr>
            </w:pP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4D26F6" w:rsidP="008F1241">
            <w:pPr>
              <w:autoSpaceDE w:val="0"/>
              <w:autoSpaceDN w:val="0"/>
              <w:adjustRightInd w:val="0"/>
              <w:jc w:val="both"/>
              <w:rPr>
                <w:rFonts w:ascii="Times New Roman" w:eastAsiaTheme="minorHAnsi" w:hAnsi="Times New Roman" w:cs="Times New Roman"/>
                <w:lang w:eastAsia="en-US"/>
              </w:rPr>
            </w:pPr>
            <w:r w:rsidRPr="004D26F6">
              <w:rPr>
                <w:rFonts w:ascii="Times New Roman" w:eastAsiaTheme="minorHAnsi" w:hAnsi="Times New Roman" w:cs="Times New Roman"/>
                <w:lang w:eastAsia="en-US"/>
              </w:rPr>
              <w:t xml:space="preserve">Многоразовый </w:t>
            </w:r>
            <w:proofErr w:type="spellStart"/>
            <w:r w:rsidRPr="004D26F6">
              <w:rPr>
                <w:rFonts w:ascii="Times New Roman" w:eastAsiaTheme="minorHAnsi" w:hAnsi="Times New Roman" w:cs="Times New Roman"/>
                <w:lang w:eastAsia="en-US"/>
              </w:rPr>
              <w:t>автоклавируемый</w:t>
            </w:r>
            <w:proofErr w:type="spellEnd"/>
            <w:r w:rsidRPr="004D26F6">
              <w:rPr>
                <w:rFonts w:ascii="Times New Roman" w:eastAsiaTheme="minorHAnsi" w:hAnsi="Times New Roman" w:cs="Times New Roman"/>
                <w:lang w:eastAsia="en-US"/>
              </w:rPr>
              <w:t xml:space="preserve"> экспираторный клапан с мембраной экспираторного клапана для детских и взрослых пациентов. Представляет собой легкосъемное устройство, что позволяет осуществлять дезинфекционную обработку (стерилизацию), обеспечивая минимальный риск бактериальной контаминации аппарата и дыхательного контура.</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AE2684" w:rsidP="008F1241">
            <w:pPr>
              <w:rPr>
                <w:rFonts w:ascii="Times New Roman" w:hAnsi="Times New Roman" w:cs="Times New Roman"/>
              </w:rPr>
            </w:pPr>
            <w:r>
              <w:rPr>
                <w:rFonts w:ascii="Times New Roman" w:hAnsi="Times New Roman" w:cs="Times New Roman"/>
              </w:rPr>
              <w:t>1 комп</w:t>
            </w:r>
            <w:r w:rsidR="00C0145C" w:rsidRPr="0034411E">
              <w:rPr>
                <w:rFonts w:ascii="Times New Roman" w:hAnsi="Times New Roman" w:cs="Times New Roman"/>
              </w:rPr>
              <w:t>.</w:t>
            </w:r>
          </w:p>
        </w:tc>
      </w:tr>
      <w:tr w:rsidR="00C0145C" w:rsidRPr="0034411E" w:rsidTr="00BD07A3">
        <w:trPr>
          <w:trHeight w:val="141"/>
          <w:jc w:val="right"/>
        </w:trPr>
        <w:tc>
          <w:tcPr>
            <w:tcW w:w="709" w:type="dxa"/>
            <w:vMerge/>
            <w:tcBorders>
              <w:left w:val="single" w:sz="4" w:space="0" w:color="auto"/>
              <w:right w:val="single" w:sz="4" w:space="0" w:color="auto"/>
            </w:tcBorders>
            <w:vAlign w:val="center"/>
          </w:tcPr>
          <w:p w:rsidR="00C0145C" w:rsidRPr="0034411E" w:rsidRDefault="00C0145C"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C0145C" w:rsidRPr="0034411E" w:rsidRDefault="00C0145C"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C0145C" w:rsidRPr="0034411E" w:rsidRDefault="004D26F6" w:rsidP="008F1241">
            <w:pPr>
              <w:jc w:val="center"/>
              <w:rPr>
                <w:rFonts w:ascii="Times New Roman" w:hAnsi="Times New Roman" w:cs="Times New Roman"/>
              </w:rPr>
            </w:pPr>
            <w:r>
              <w:rPr>
                <w:rFonts w:ascii="Times New Roman" w:hAnsi="Times New Roman" w:cs="Times New Roman"/>
              </w:rPr>
              <w:t>9</w:t>
            </w:r>
          </w:p>
        </w:tc>
        <w:tc>
          <w:tcPr>
            <w:tcW w:w="2835"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C0145C">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Литий-ионная аккумуляторная батарея </w:t>
            </w:r>
          </w:p>
          <w:p w:rsidR="00C0145C" w:rsidRPr="0034411E" w:rsidRDefault="00C0145C" w:rsidP="008F1241">
            <w:pPr>
              <w:autoSpaceDE w:val="0"/>
              <w:autoSpaceDN w:val="0"/>
              <w:adjustRightInd w:val="0"/>
              <w:rPr>
                <w:rFonts w:ascii="Times New Roman" w:eastAsiaTheme="minorHAnsi" w:hAnsi="Times New Roman" w:cs="Times New Roman"/>
                <w:lang w:eastAsia="en-US"/>
              </w:rPr>
            </w:pPr>
          </w:p>
        </w:tc>
        <w:tc>
          <w:tcPr>
            <w:tcW w:w="4678" w:type="dxa"/>
            <w:tcBorders>
              <w:top w:val="single" w:sz="4" w:space="0" w:color="auto"/>
              <w:left w:val="single" w:sz="4" w:space="0" w:color="auto"/>
              <w:bottom w:val="single" w:sz="4" w:space="0" w:color="auto"/>
              <w:right w:val="single" w:sz="4" w:space="0" w:color="auto"/>
            </w:tcBorders>
          </w:tcPr>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 xml:space="preserve">Ионно-литиевый, заряжаемый аккумулятор. Время зарядки: при подключённом аппарате ИВЛ к основному источнику питания, для полной зарядки аккумулятора требуется приблизительно </w:t>
            </w:r>
            <w:r w:rsidRPr="0034411E">
              <w:rPr>
                <w:rFonts w:ascii="Times New Roman" w:eastAsiaTheme="minorHAnsi" w:hAnsi="Times New Roman" w:cs="Times New Roman"/>
                <w:lang w:eastAsia="en-US"/>
              </w:rPr>
              <w:lastRenderedPageBreak/>
              <w:t xml:space="preserve">3,25 ч. </w:t>
            </w:r>
          </w:p>
          <w:p w:rsidR="00C0145C" w:rsidRPr="0034411E" w:rsidRDefault="00C0145C" w:rsidP="00C0145C">
            <w:pPr>
              <w:autoSpaceDE w:val="0"/>
              <w:autoSpaceDN w:val="0"/>
              <w:adjustRightInd w:val="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Время работы не менее 4 часов при полностью заряженном аккумуляторе.</w:t>
            </w:r>
          </w:p>
        </w:tc>
        <w:tc>
          <w:tcPr>
            <w:tcW w:w="1843" w:type="dxa"/>
            <w:tcBorders>
              <w:top w:val="single" w:sz="4" w:space="0" w:color="auto"/>
              <w:left w:val="single" w:sz="4" w:space="0" w:color="auto"/>
              <w:bottom w:val="single" w:sz="4" w:space="0" w:color="auto"/>
              <w:right w:val="single" w:sz="4" w:space="0" w:color="auto"/>
            </w:tcBorders>
            <w:vAlign w:val="center"/>
          </w:tcPr>
          <w:p w:rsidR="00C0145C" w:rsidRPr="0034411E" w:rsidRDefault="00C0145C" w:rsidP="008F1241">
            <w:pPr>
              <w:rPr>
                <w:rFonts w:ascii="Times New Roman" w:hAnsi="Times New Roman" w:cs="Times New Roman"/>
              </w:rPr>
            </w:pPr>
            <w:r w:rsidRPr="0034411E">
              <w:rPr>
                <w:rFonts w:ascii="Times New Roman" w:hAnsi="Times New Roman" w:cs="Times New Roman"/>
              </w:rPr>
              <w:lastRenderedPageBreak/>
              <w:t>1 шт.</w:t>
            </w:r>
          </w:p>
        </w:tc>
      </w:tr>
      <w:tr w:rsidR="008F1241" w:rsidRPr="0034411E" w:rsidTr="00127D84">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i/>
              </w:rPr>
            </w:pPr>
            <w:r w:rsidRPr="0034411E">
              <w:rPr>
                <w:rFonts w:ascii="Times New Roman" w:hAnsi="Times New Roman" w:cs="Times New Roman"/>
                <w:i/>
              </w:rPr>
              <w:t xml:space="preserve">Расходные материалы и изнашиваемые </w:t>
            </w:r>
            <w:proofErr w:type="spellStart"/>
            <w:r w:rsidRPr="0034411E">
              <w:rPr>
                <w:rFonts w:ascii="Times New Roman" w:hAnsi="Times New Roman" w:cs="Times New Roman"/>
                <w:i/>
              </w:rPr>
              <w:t>узл</w:t>
            </w:r>
            <w:proofErr w:type="spellEnd"/>
            <w:r w:rsidRPr="0034411E">
              <w:rPr>
                <w:rFonts w:ascii="Times New Roman" w:hAnsi="Times New Roman" w:cs="Times New Roman"/>
                <w:i/>
                <w:lang w:val="kk-KZ"/>
              </w:rPr>
              <w:t>ы</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4D26F6" w:rsidP="008F1241">
            <w:pPr>
              <w:jc w:val="center"/>
              <w:rPr>
                <w:rFonts w:ascii="Times New Roman" w:hAnsi="Times New Roman" w:cs="Times New Roman"/>
              </w:rPr>
            </w:pPr>
            <w:r>
              <w:rPr>
                <w:rFonts w:ascii="Times New Roman" w:hAnsi="Times New Roman" w:cs="Times New Roman"/>
              </w:rPr>
              <w:t>10</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autoSpaceDE w:val="0"/>
              <w:autoSpaceDN w:val="0"/>
              <w:adjustRightInd w:val="0"/>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HEPA-фильтр турбины</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spacing w:before="17"/>
              <w:ind w:right="-20"/>
              <w:jc w:val="both"/>
              <w:rPr>
                <w:rFonts w:ascii="Times New Roman" w:eastAsiaTheme="minorHAnsi" w:hAnsi="Times New Roman" w:cs="Times New Roman"/>
                <w:lang w:eastAsia="en-US"/>
              </w:rPr>
            </w:pPr>
            <w:r w:rsidRPr="0034411E">
              <w:rPr>
                <w:rFonts w:ascii="Times New Roman" w:eastAsiaTheme="minorHAnsi" w:hAnsi="Times New Roman" w:cs="Times New Roman"/>
                <w:lang w:eastAsia="en-US"/>
              </w:rPr>
              <w:t>Фильтр предназначен для тонкой очистки забираемого с окружающей среды воздуха.</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rPr>
                <w:rFonts w:ascii="Times New Roman" w:hAnsi="Times New Roman" w:cs="Times New Roman"/>
                <w:lang w:val="en-US"/>
              </w:rPr>
            </w:pPr>
            <w:r w:rsidRPr="0034411E">
              <w:rPr>
                <w:rFonts w:ascii="Times New Roman" w:hAnsi="Times New Roman" w:cs="Times New Roman"/>
              </w:rPr>
              <w:t>1 шт.</w:t>
            </w:r>
          </w:p>
        </w:tc>
      </w:tr>
      <w:tr w:rsidR="008F1241" w:rsidRPr="0034411E" w:rsidTr="00BD07A3">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4D26F6" w:rsidP="008F1241">
            <w:pPr>
              <w:jc w:val="center"/>
              <w:rPr>
                <w:rFonts w:ascii="Times New Roman" w:hAnsi="Times New Roman" w:cs="Times New Roman"/>
              </w:rPr>
            </w:pPr>
            <w:r>
              <w:rPr>
                <w:rFonts w:ascii="Times New Roman" w:hAnsi="Times New Roman" w:cs="Times New Roman"/>
              </w:rPr>
              <w:t>11</w:t>
            </w:r>
          </w:p>
        </w:tc>
        <w:tc>
          <w:tcPr>
            <w:tcW w:w="2835"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8F1241">
            <w:pPr>
              <w:rPr>
                <w:rFonts w:ascii="Times New Roman" w:hAnsi="Times New Roman" w:cs="Times New Roman"/>
              </w:rPr>
            </w:pPr>
            <w:r w:rsidRPr="0034411E">
              <w:rPr>
                <w:rFonts w:ascii="Times New Roman" w:hAnsi="Times New Roman" w:cs="Times New Roman"/>
              </w:rPr>
              <w:t>Кислородный датчик</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C0145C" w:rsidP="008F1241">
            <w:pPr>
              <w:spacing w:before="5"/>
              <w:ind w:right="-20"/>
              <w:jc w:val="both"/>
              <w:rPr>
                <w:rFonts w:ascii="Times New Roman" w:eastAsia="Calibri" w:hAnsi="Times New Roman" w:cs="Times New Roman"/>
              </w:rPr>
            </w:pPr>
            <w:r w:rsidRPr="0034411E">
              <w:rPr>
                <w:rFonts w:ascii="Times New Roman" w:eastAsia="Calibri" w:hAnsi="Times New Roman" w:cs="Times New Roman"/>
              </w:rPr>
              <w:t>Кислородный датчик гальванического типа с интегрированным чипом.</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 шт.</w:t>
            </w:r>
          </w:p>
        </w:tc>
      </w:tr>
      <w:tr w:rsidR="008F1241" w:rsidRPr="0034411E" w:rsidTr="001D76BE">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4D26F6" w:rsidP="008F1241">
            <w:pPr>
              <w:jc w:val="center"/>
              <w:rPr>
                <w:rFonts w:ascii="Times New Roman" w:hAnsi="Times New Roman" w:cs="Times New Roman"/>
              </w:rPr>
            </w:pPr>
            <w:r>
              <w:rPr>
                <w:rFonts w:ascii="Times New Roman" w:hAnsi="Times New Roman" w:cs="Times New Roman"/>
              </w:rPr>
              <w:t>12</w:t>
            </w:r>
          </w:p>
        </w:tc>
        <w:tc>
          <w:tcPr>
            <w:tcW w:w="2835" w:type="dxa"/>
            <w:tcBorders>
              <w:top w:val="single" w:sz="4" w:space="0" w:color="auto"/>
              <w:left w:val="single" w:sz="4" w:space="0" w:color="auto"/>
              <w:bottom w:val="single" w:sz="4" w:space="0" w:color="auto"/>
              <w:right w:val="single" w:sz="4" w:space="0" w:color="auto"/>
            </w:tcBorders>
          </w:tcPr>
          <w:p w:rsidR="008F1241" w:rsidRPr="0034411E" w:rsidRDefault="004D26F6" w:rsidP="008F1241">
            <w:pPr>
              <w:rPr>
                <w:rFonts w:ascii="Times New Roman" w:hAnsi="Times New Roman" w:cs="Times New Roman"/>
              </w:rPr>
            </w:pPr>
            <w:r w:rsidRPr="004D26F6">
              <w:rPr>
                <w:rFonts w:ascii="Times New Roman" w:hAnsi="Times New Roman" w:cs="Times New Roman"/>
              </w:rPr>
              <w:t>Датчик потока для детей/взрослых, одноразовый</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4D26F6" w:rsidP="008F1241">
            <w:pPr>
              <w:spacing w:before="20"/>
              <w:ind w:right="-20"/>
              <w:jc w:val="both"/>
              <w:rPr>
                <w:rFonts w:ascii="Times New Roman" w:eastAsia="Calibri" w:hAnsi="Times New Roman" w:cs="Times New Roman"/>
                <w:spacing w:val="-1"/>
              </w:rPr>
            </w:pPr>
            <w:r w:rsidRPr="004D26F6">
              <w:rPr>
                <w:rFonts w:ascii="Times New Roman" w:eastAsia="Calibri" w:hAnsi="Times New Roman" w:cs="Times New Roman"/>
                <w:spacing w:val="-1"/>
              </w:rPr>
              <w:t>Потоковый датчик для детей/взрослых, дифференциального типа (основан на измерении дифференциального давления), с двумя соединительными трубками, предназначен для измерения потока и давления на уровне Y-образного тройника (проксимальное расположение к пациенту), что обеспечивает высокую точность параметров вентиляции и мониторинга, расширяя возможности последнего. (Комплект  - 10 шт.)</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C0145C" w:rsidP="00C0145C">
            <w:pPr>
              <w:rPr>
                <w:rFonts w:ascii="Times New Roman" w:hAnsi="Times New Roman" w:cs="Times New Roman"/>
              </w:rPr>
            </w:pPr>
            <w:r w:rsidRPr="0034411E">
              <w:rPr>
                <w:rFonts w:ascii="Times New Roman" w:hAnsi="Times New Roman" w:cs="Times New Roman"/>
              </w:rPr>
              <w:t>1 комп</w:t>
            </w:r>
            <w:r w:rsidR="008F1241" w:rsidRPr="0034411E">
              <w:rPr>
                <w:rFonts w:ascii="Times New Roman" w:hAnsi="Times New Roman" w:cs="Times New Roman"/>
              </w:rPr>
              <w:t>.</w:t>
            </w:r>
          </w:p>
        </w:tc>
      </w:tr>
      <w:tr w:rsidR="008F1241" w:rsidRPr="0034411E" w:rsidTr="001D76BE">
        <w:trPr>
          <w:trHeight w:val="141"/>
          <w:jc w:val="right"/>
        </w:trPr>
        <w:tc>
          <w:tcPr>
            <w:tcW w:w="709" w:type="dxa"/>
            <w:vMerge/>
            <w:tcBorders>
              <w:left w:val="single" w:sz="4" w:space="0" w:color="auto"/>
              <w:right w:val="single" w:sz="4" w:space="0" w:color="auto"/>
            </w:tcBorders>
            <w:vAlign w:val="center"/>
          </w:tcPr>
          <w:p w:rsidR="008F1241" w:rsidRPr="0034411E" w:rsidRDefault="008F1241" w:rsidP="008F1241">
            <w:pPr>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rsidR="008F1241" w:rsidRPr="0034411E" w:rsidRDefault="008F1241" w:rsidP="008F1241">
            <w:pPr>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F1241" w:rsidRPr="0034411E" w:rsidRDefault="004D26F6" w:rsidP="008F1241">
            <w:pPr>
              <w:jc w:val="center"/>
              <w:rPr>
                <w:rFonts w:ascii="Times New Roman" w:hAnsi="Times New Roman" w:cs="Times New Roman"/>
              </w:rPr>
            </w:pPr>
            <w:r>
              <w:rPr>
                <w:rFonts w:ascii="Times New Roman" w:hAnsi="Times New Roman" w:cs="Times New Roman"/>
              </w:rPr>
              <w:t>13</w:t>
            </w:r>
          </w:p>
        </w:tc>
        <w:tc>
          <w:tcPr>
            <w:tcW w:w="2835" w:type="dxa"/>
            <w:tcBorders>
              <w:top w:val="single" w:sz="4" w:space="0" w:color="auto"/>
              <w:left w:val="single" w:sz="4" w:space="0" w:color="auto"/>
              <w:bottom w:val="single" w:sz="4" w:space="0" w:color="auto"/>
              <w:right w:val="single" w:sz="4" w:space="0" w:color="auto"/>
            </w:tcBorders>
          </w:tcPr>
          <w:p w:rsidR="008F1241" w:rsidRPr="0034411E" w:rsidRDefault="004D26F6" w:rsidP="008F1241">
            <w:pPr>
              <w:rPr>
                <w:rFonts w:ascii="Times New Roman" w:hAnsi="Times New Roman" w:cs="Times New Roman"/>
              </w:rPr>
            </w:pPr>
            <w:r w:rsidRPr="004D26F6">
              <w:rPr>
                <w:rFonts w:ascii="Times New Roman" w:hAnsi="Times New Roman" w:cs="Times New Roman"/>
              </w:rPr>
              <w:t>Дыхательные контура пациента для взрослых, детей.</w:t>
            </w:r>
          </w:p>
        </w:tc>
        <w:tc>
          <w:tcPr>
            <w:tcW w:w="4678" w:type="dxa"/>
            <w:tcBorders>
              <w:top w:val="single" w:sz="4" w:space="0" w:color="auto"/>
              <w:left w:val="single" w:sz="4" w:space="0" w:color="auto"/>
              <w:bottom w:val="single" w:sz="4" w:space="0" w:color="auto"/>
              <w:right w:val="single" w:sz="4" w:space="0" w:color="auto"/>
            </w:tcBorders>
          </w:tcPr>
          <w:p w:rsidR="008F1241" w:rsidRPr="0034411E" w:rsidRDefault="004D26F6" w:rsidP="008F1241">
            <w:pPr>
              <w:spacing w:before="20"/>
              <w:ind w:right="-20"/>
              <w:jc w:val="both"/>
              <w:rPr>
                <w:rFonts w:ascii="Times New Roman" w:eastAsia="Calibri" w:hAnsi="Times New Roman" w:cs="Times New Roman"/>
                <w:spacing w:val="-1"/>
              </w:rPr>
            </w:pPr>
            <w:r w:rsidRPr="004D26F6">
              <w:rPr>
                <w:rFonts w:ascii="Times New Roman" w:eastAsia="Calibri" w:hAnsi="Times New Roman" w:cs="Times New Roman"/>
                <w:bCs/>
                <w:spacing w:val="-1"/>
              </w:rPr>
              <w:t xml:space="preserve">Одноразовые контура для взрослых/детей с обогревом и камерой увлажнителя.  </w:t>
            </w:r>
          </w:p>
        </w:tc>
        <w:tc>
          <w:tcPr>
            <w:tcW w:w="1843" w:type="dxa"/>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rPr>
            </w:pPr>
            <w:r w:rsidRPr="0034411E">
              <w:rPr>
                <w:rFonts w:ascii="Times New Roman" w:hAnsi="Times New Roman" w:cs="Times New Roman"/>
              </w:rPr>
              <w:t>1</w:t>
            </w:r>
            <w:r w:rsidR="00C01348" w:rsidRPr="0034411E">
              <w:rPr>
                <w:rFonts w:ascii="Times New Roman" w:hAnsi="Times New Roman" w:cs="Times New Roman"/>
              </w:rPr>
              <w:t>0</w:t>
            </w:r>
            <w:r w:rsidRPr="0034411E">
              <w:rPr>
                <w:rFonts w:ascii="Times New Roman" w:hAnsi="Times New Roman" w:cs="Times New Roman"/>
              </w:rPr>
              <w:t xml:space="preserve"> шт.</w:t>
            </w:r>
          </w:p>
        </w:tc>
      </w:tr>
      <w:tr w:rsidR="008F1241"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bCs/>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C01348" w:rsidRPr="0034411E" w:rsidRDefault="00C01348" w:rsidP="00C01348">
            <w:pPr>
              <w:rPr>
                <w:rFonts w:ascii="Times New Roman" w:hAnsi="Times New Roman" w:cs="Times New Roman"/>
              </w:rPr>
            </w:pPr>
            <w:r w:rsidRPr="0034411E">
              <w:rPr>
                <w:rFonts w:ascii="Times New Roman" w:hAnsi="Times New Roman" w:cs="Times New Roman"/>
              </w:rPr>
              <w:t>Температура и влажность:</w:t>
            </w:r>
          </w:p>
          <w:p w:rsidR="00C01348" w:rsidRPr="0034411E" w:rsidRDefault="00C01348" w:rsidP="00C01348">
            <w:pPr>
              <w:rPr>
                <w:rFonts w:ascii="Times New Roman" w:hAnsi="Times New Roman" w:cs="Times New Roman"/>
              </w:rPr>
            </w:pPr>
            <w:r w:rsidRPr="0034411E">
              <w:rPr>
                <w:rFonts w:ascii="Times New Roman" w:hAnsi="Times New Roman" w:cs="Times New Roman"/>
              </w:rPr>
              <w:t xml:space="preserve">Температура: от 5 до 40°C </w:t>
            </w:r>
          </w:p>
          <w:p w:rsidR="00C01348" w:rsidRPr="0034411E" w:rsidRDefault="00C01348" w:rsidP="00C01348">
            <w:pPr>
              <w:rPr>
                <w:rFonts w:ascii="Times New Roman" w:hAnsi="Times New Roman" w:cs="Times New Roman"/>
              </w:rPr>
            </w:pPr>
            <w:r w:rsidRPr="0034411E">
              <w:rPr>
                <w:rFonts w:ascii="Times New Roman" w:hAnsi="Times New Roman" w:cs="Times New Roman"/>
              </w:rPr>
              <w:t>Влажность: от 10 до 95% относительной влажности, без конденсации</w:t>
            </w:r>
          </w:p>
          <w:p w:rsidR="00C01348" w:rsidRPr="0034411E" w:rsidRDefault="00C01348" w:rsidP="00C01348">
            <w:pPr>
              <w:rPr>
                <w:rFonts w:ascii="Times New Roman" w:hAnsi="Times New Roman" w:cs="Times New Roman"/>
              </w:rPr>
            </w:pPr>
            <w:r w:rsidRPr="0034411E">
              <w:rPr>
                <w:rFonts w:ascii="Times New Roman" w:hAnsi="Times New Roman" w:cs="Times New Roman"/>
              </w:rPr>
              <w:t>Высота: до 4000 м над уровнем моря</w:t>
            </w:r>
          </w:p>
          <w:p w:rsidR="008F1241" w:rsidRPr="0034411E" w:rsidRDefault="00C01348" w:rsidP="00C01348">
            <w:pPr>
              <w:rPr>
                <w:rFonts w:ascii="Times New Roman" w:hAnsi="Times New Roman" w:cs="Times New Roman"/>
              </w:rPr>
            </w:pPr>
            <w:proofErr w:type="spellStart"/>
            <w:r w:rsidRPr="0034411E">
              <w:rPr>
                <w:rFonts w:ascii="Times New Roman" w:hAnsi="Times New Roman" w:cs="Times New Roman"/>
              </w:rPr>
              <w:t>Электропитание:от</w:t>
            </w:r>
            <w:proofErr w:type="spellEnd"/>
            <w:r w:rsidRPr="0034411E">
              <w:rPr>
                <w:rFonts w:ascii="Times New Roman" w:hAnsi="Times New Roman" w:cs="Times New Roman"/>
              </w:rPr>
              <w:t xml:space="preserve"> 100 до 240 Вольт, 50/60 Гц.</w:t>
            </w:r>
          </w:p>
        </w:tc>
      </w:tr>
      <w:tr w:rsidR="008F1241"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rPr>
              <w:t>Условия осуществления поставки МИ ТСО</w:t>
            </w:r>
          </w:p>
          <w:p w:rsidR="008F1241" w:rsidRPr="0034411E" w:rsidRDefault="008F1241" w:rsidP="008F1241">
            <w:pPr>
              <w:rPr>
                <w:rFonts w:ascii="Times New Roman" w:hAnsi="Times New Roman" w:cs="Times New Roman"/>
                <w:i/>
              </w:rPr>
            </w:pPr>
            <w:r w:rsidRPr="0034411E">
              <w:rPr>
                <w:rFonts w:ascii="Times New Roman" w:hAnsi="Times New Roman" w:cs="Times New Roman"/>
                <w:i/>
              </w:rPr>
              <w:t>(в соответствии с ИНКОТЕРМС 2010)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C01348" w:rsidP="008F1241">
            <w:pPr>
              <w:jc w:val="center"/>
              <w:rPr>
                <w:rFonts w:ascii="Times New Roman" w:hAnsi="Times New Roman" w:cs="Times New Roman"/>
              </w:rPr>
            </w:pPr>
            <w:r w:rsidRPr="0034411E">
              <w:rPr>
                <w:rFonts w:ascii="Times New Roman" w:hAnsi="Times New Roman" w:cs="Times New Roman"/>
              </w:rPr>
              <w:t xml:space="preserve">DDP: </w:t>
            </w:r>
            <w:r w:rsidRPr="0034411E">
              <w:rPr>
                <w:rFonts w:ascii="Times New Roman" w:hAnsi="Times New Roman" w:cs="Times New Roman"/>
                <w:iCs/>
              </w:rPr>
              <w:t>согласно условиям договора</w:t>
            </w:r>
          </w:p>
        </w:tc>
      </w:tr>
      <w:tr w:rsidR="008F1241" w:rsidRPr="0034411E" w:rsidTr="00BD07A3">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b/>
              </w:rPr>
            </w:pPr>
            <w:r w:rsidRPr="0034411E">
              <w:rPr>
                <w:rFonts w:ascii="Times New Roman" w:hAnsi="Times New Roman" w:cs="Times New Roman"/>
                <w:b/>
              </w:rPr>
              <w:t xml:space="preserve">Срок поставки МИ ТСО и место дислокации </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6B7075" w:rsidRPr="006B7075" w:rsidRDefault="006B7075" w:rsidP="006B7075">
            <w:pPr>
              <w:jc w:val="center"/>
              <w:rPr>
                <w:rFonts w:ascii="Times New Roman" w:hAnsi="Times New Roman" w:cs="Times New Roman"/>
                <w:color w:val="000000" w:themeColor="text1"/>
              </w:rPr>
            </w:pPr>
            <w:r w:rsidRPr="006B7075">
              <w:rPr>
                <w:rFonts w:ascii="Times New Roman" w:hAnsi="Times New Roman" w:cs="Times New Roman"/>
                <w:color w:val="000000" w:themeColor="text1"/>
              </w:rPr>
              <w:t>До 1 декабря 2022 года</w:t>
            </w:r>
          </w:p>
          <w:p w:rsidR="006B7075" w:rsidRPr="006B7075" w:rsidRDefault="006B7075" w:rsidP="006B7075">
            <w:pPr>
              <w:pStyle w:val="a3"/>
              <w:jc w:val="center"/>
              <w:rPr>
                <w:rFonts w:ascii="Times New Roman" w:hAnsi="Times New Roman" w:cs="Times New Roman"/>
                <w:color w:val="000000" w:themeColor="text1"/>
                <w:sz w:val="24"/>
                <w:szCs w:val="24"/>
              </w:rPr>
            </w:pPr>
            <w:r w:rsidRPr="006B7075">
              <w:rPr>
                <w:rFonts w:ascii="Times New Roman" w:hAnsi="Times New Roman" w:cs="Times New Roman"/>
                <w:color w:val="000000" w:themeColor="text1"/>
                <w:sz w:val="24"/>
                <w:szCs w:val="24"/>
              </w:rPr>
              <w:t xml:space="preserve">Адрес:  </w:t>
            </w:r>
            <w:proofErr w:type="spellStart"/>
            <w:r w:rsidRPr="006B7075">
              <w:rPr>
                <w:rFonts w:ascii="Times New Roman" w:hAnsi="Times New Roman" w:cs="Times New Roman"/>
                <w:color w:val="000000" w:themeColor="text1"/>
                <w:sz w:val="24"/>
                <w:szCs w:val="24"/>
              </w:rPr>
              <w:t>Костанайская</w:t>
            </w:r>
            <w:proofErr w:type="spellEnd"/>
            <w:r w:rsidRPr="006B7075">
              <w:rPr>
                <w:rFonts w:ascii="Times New Roman" w:hAnsi="Times New Roman" w:cs="Times New Roman"/>
                <w:color w:val="000000" w:themeColor="text1"/>
                <w:sz w:val="24"/>
                <w:szCs w:val="24"/>
              </w:rPr>
              <w:t xml:space="preserve"> область, Федоровский район, село Федоровка,</w:t>
            </w:r>
          </w:p>
          <w:p w:rsidR="008F1241" w:rsidRPr="0034411E" w:rsidRDefault="006B7075" w:rsidP="006B7075">
            <w:pPr>
              <w:jc w:val="center"/>
              <w:rPr>
                <w:rFonts w:ascii="Times New Roman" w:hAnsi="Times New Roman" w:cs="Times New Roman"/>
              </w:rPr>
            </w:pPr>
            <w:r w:rsidRPr="006B7075">
              <w:rPr>
                <w:rFonts w:ascii="Times New Roman" w:hAnsi="Times New Roman" w:cs="Times New Roman"/>
                <w:color w:val="000000" w:themeColor="text1"/>
              </w:rPr>
              <w:t>ул. К. Либкнехта 1</w:t>
            </w:r>
          </w:p>
        </w:tc>
      </w:tr>
      <w:tr w:rsidR="008F1241" w:rsidRPr="0034411E" w:rsidTr="00BD07A3">
        <w:trPr>
          <w:trHeight w:val="136"/>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jc w:val="center"/>
              <w:rPr>
                <w:rFonts w:ascii="Times New Roman" w:hAnsi="Times New Roman" w:cs="Times New Roman"/>
                <w:b/>
              </w:rPr>
            </w:pPr>
            <w:r w:rsidRPr="0034411E">
              <w:rPr>
                <w:rFonts w:ascii="Times New Roman" w:hAnsi="Times New Roman" w:cs="Times New Roman"/>
                <w:b/>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1241" w:rsidRPr="0034411E" w:rsidRDefault="008F1241" w:rsidP="008F1241">
            <w:pPr>
              <w:rPr>
                <w:rFonts w:ascii="Times New Roman" w:hAnsi="Times New Roman" w:cs="Times New Roman"/>
              </w:rPr>
            </w:pPr>
            <w:r w:rsidRPr="0034411E">
              <w:rPr>
                <w:rFonts w:ascii="Times New Roman" w:hAnsi="Times New Roman" w:cs="Times New Roman"/>
                <w:b/>
              </w:rPr>
              <w:t xml:space="preserve">Условия гарантийного сервисного обслуживания МИ ТСО поставщиком, его сервисными центрами в Республике Казахстан либо с привлечением третьих компетентных </w:t>
            </w:r>
            <w:r w:rsidRPr="0034411E">
              <w:rPr>
                <w:rFonts w:ascii="Times New Roman" w:hAnsi="Times New Roman" w:cs="Times New Roman"/>
                <w:b/>
              </w:rPr>
              <w:lastRenderedPageBreak/>
              <w:t>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F1241" w:rsidRPr="0034411E" w:rsidRDefault="008F1241" w:rsidP="008F1241">
            <w:pPr>
              <w:rPr>
                <w:rFonts w:ascii="Times New Roman" w:hAnsi="Times New Roman" w:cs="Times New Roman"/>
                <w:i/>
              </w:rPr>
            </w:pPr>
            <w:r w:rsidRPr="0034411E">
              <w:rPr>
                <w:rFonts w:ascii="Times New Roman" w:hAnsi="Times New Roman" w:cs="Times New Roman"/>
              </w:rPr>
              <w:lastRenderedPageBreak/>
              <w:t>Гарантийное сервисное обслуживание МИ ТСО не менее 37 месяцев</w:t>
            </w:r>
            <w:r w:rsidRPr="0034411E">
              <w:rPr>
                <w:rFonts w:ascii="Times New Roman" w:hAnsi="Times New Roman" w:cs="Times New Roman"/>
                <w:i/>
              </w:rPr>
              <w:t>.</w:t>
            </w:r>
          </w:p>
          <w:p w:rsidR="008F1241" w:rsidRPr="0034411E" w:rsidRDefault="008F1241" w:rsidP="008F1241">
            <w:pPr>
              <w:rPr>
                <w:rFonts w:ascii="Times New Roman" w:hAnsi="Times New Roman" w:cs="Times New Roman"/>
              </w:rPr>
            </w:pPr>
            <w:r w:rsidRPr="0034411E">
              <w:rPr>
                <w:rFonts w:ascii="Times New Roman" w:hAnsi="Times New Roman" w:cs="Times New Roman"/>
              </w:rPr>
              <w:t>Плановое техническое обслуживание должно проводиться не реже чем 1 раз в квартал.</w:t>
            </w:r>
          </w:p>
          <w:p w:rsidR="008F1241" w:rsidRPr="0034411E" w:rsidRDefault="008F1241" w:rsidP="008F1241">
            <w:pPr>
              <w:rPr>
                <w:rFonts w:ascii="Times New Roman" w:hAnsi="Times New Roman" w:cs="Times New Roman"/>
              </w:rPr>
            </w:pPr>
            <w:r w:rsidRPr="0034411E">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8F1241" w:rsidRPr="0034411E" w:rsidRDefault="008F1241" w:rsidP="008F1241">
            <w:pPr>
              <w:rPr>
                <w:rFonts w:ascii="Times New Roman" w:hAnsi="Times New Roman" w:cs="Times New Roman"/>
              </w:rPr>
            </w:pPr>
            <w:r w:rsidRPr="0034411E">
              <w:rPr>
                <w:rFonts w:ascii="Times New Roman" w:hAnsi="Times New Roman" w:cs="Times New Roman"/>
              </w:rPr>
              <w:t>- замену отработавших ресурс составных частей;</w:t>
            </w:r>
          </w:p>
          <w:p w:rsidR="008F1241" w:rsidRPr="0034411E" w:rsidRDefault="008F1241" w:rsidP="008F1241">
            <w:pPr>
              <w:rPr>
                <w:rFonts w:ascii="Times New Roman" w:hAnsi="Times New Roman" w:cs="Times New Roman"/>
              </w:rPr>
            </w:pPr>
            <w:r w:rsidRPr="0034411E">
              <w:rPr>
                <w:rFonts w:ascii="Times New Roman" w:hAnsi="Times New Roman" w:cs="Times New Roman"/>
              </w:rPr>
              <w:lastRenderedPageBreak/>
              <w:t>- замене или восстановлении отдельных частей МИ ТСО;</w:t>
            </w:r>
          </w:p>
          <w:p w:rsidR="008F1241" w:rsidRPr="0034411E" w:rsidRDefault="008F1241" w:rsidP="008F1241">
            <w:pPr>
              <w:rPr>
                <w:rFonts w:ascii="Times New Roman" w:hAnsi="Times New Roman" w:cs="Times New Roman"/>
              </w:rPr>
            </w:pPr>
            <w:r w:rsidRPr="0034411E">
              <w:rPr>
                <w:rFonts w:ascii="Times New Roman" w:hAnsi="Times New Roman" w:cs="Times New Roman"/>
              </w:rPr>
              <w:t>- настройку и регулировку изделия; специфические для данного изделия работы и т.п.;</w:t>
            </w:r>
          </w:p>
          <w:p w:rsidR="008F1241" w:rsidRPr="0034411E" w:rsidRDefault="008F1241" w:rsidP="008F1241">
            <w:pPr>
              <w:rPr>
                <w:rFonts w:ascii="Times New Roman" w:hAnsi="Times New Roman" w:cs="Times New Roman"/>
              </w:rPr>
            </w:pPr>
            <w:r w:rsidRPr="0034411E">
              <w:rPr>
                <w:rFonts w:ascii="Times New Roman" w:hAnsi="Times New Roman" w:cs="Times New Roman"/>
              </w:rPr>
              <w:t>- чистку, смазку и при необходимости переборку основных механизмов и узлов;</w:t>
            </w:r>
          </w:p>
          <w:p w:rsidR="008F1241" w:rsidRPr="0034411E" w:rsidRDefault="008F1241" w:rsidP="008F1241">
            <w:pPr>
              <w:rPr>
                <w:rFonts w:ascii="Times New Roman" w:hAnsi="Times New Roman" w:cs="Times New Roman"/>
              </w:rPr>
            </w:pPr>
            <w:r w:rsidRPr="0034411E">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8F1241" w:rsidRPr="0034411E" w:rsidRDefault="008F1241" w:rsidP="008F1241">
            <w:pPr>
              <w:rPr>
                <w:rFonts w:ascii="Times New Roman" w:hAnsi="Times New Roman" w:cs="Times New Roman"/>
              </w:rPr>
            </w:pPr>
            <w:r w:rsidRPr="0034411E">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tbl>
    <w:p w:rsidR="00F94A99" w:rsidRPr="0034411E" w:rsidRDefault="00F94A99" w:rsidP="00F94A99">
      <w:pPr>
        <w:rPr>
          <w:rFonts w:ascii="Times New Roman" w:eastAsia="Times New Roman" w:hAnsi="Times New Roman" w:cs="Times New Roman"/>
          <w:b/>
          <w:bCs/>
          <w:lang w:eastAsia="ko-KR"/>
        </w:rPr>
      </w:pPr>
    </w:p>
    <w:p w:rsidR="00F94A99" w:rsidRPr="0034411E" w:rsidRDefault="00F94A99" w:rsidP="00F94A99">
      <w:pPr>
        <w:widowControl w:val="0"/>
        <w:ind w:firstLine="709"/>
        <w:rPr>
          <w:rFonts w:ascii="Times New Roman" w:hAnsi="Times New Roman" w:cs="Times New Roman"/>
        </w:rPr>
      </w:pPr>
    </w:p>
    <w:p w:rsidR="00F94A99" w:rsidRPr="0034411E" w:rsidRDefault="00F94A99" w:rsidP="00F94A99">
      <w:pPr>
        <w:widowControl w:val="0"/>
        <w:ind w:firstLine="709"/>
        <w:rPr>
          <w:rFonts w:ascii="Times New Roman" w:hAnsi="Times New Roman" w:cs="Times New Roman"/>
        </w:rPr>
      </w:pPr>
    </w:p>
    <w:p w:rsidR="00350F8B" w:rsidRPr="0034411E" w:rsidRDefault="0040771A">
      <w:pPr>
        <w:rPr>
          <w:rFonts w:ascii="Times New Roman" w:hAnsi="Times New Roman" w:cs="Times New Roman"/>
        </w:rPr>
      </w:pPr>
    </w:p>
    <w:sectPr w:rsidR="00350F8B" w:rsidRPr="0034411E" w:rsidSect="0040771A">
      <w:pgSz w:w="16838" w:h="11906" w:orient="landscape"/>
      <w:pgMar w:top="568"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tem">
    <w:altName w:val="Corbel"/>
    <w:panose1 w:val="00000000000000000000"/>
    <w:charset w:val="00"/>
    <w:family w:val="swiss"/>
    <w:notTrueType/>
    <w:pitch w:val="variable"/>
    <w:sig w:usb0="A00002FF" w:usb1="5000204B" w:usb2="00000024"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1A49"/>
    <w:rsid w:val="00005CD0"/>
    <w:rsid w:val="001775FD"/>
    <w:rsid w:val="0019409D"/>
    <w:rsid w:val="00225DDB"/>
    <w:rsid w:val="002708B3"/>
    <w:rsid w:val="0028448A"/>
    <w:rsid w:val="00295FE5"/>
    <w:rsid w:val="002A5D7B"/>
    <w:rsid w:val="002D23B5"/>
    <w:rsid w:val="00316A64"/>
    <w:rsid w:val="0034411E"/>
    <w:rsid w:val="00370050"/>
    <w:rsid w:val="00392C6B"/>
    <w:rsid w:val="0040771A"/>
    <w:rsid w:val="00457486"/>
    <w:rsid w:val="004A3AAF"/>
    <w:rsid w:val="004D26F6"/>
    <w:rsid w:val="004F41E0"/>
    <w:rsid w:val="00534F17"/>
    <w:rsid w:val="0061734E"/>
    <w:rsid w:val="0064348C"/>
    <w:rsid w:val="00663424"/>
    <w:rsid w:val="00676D02"/>
    <w:rsid w:val="006A0E32"/>
    <w:rsid w:val="006B7075"/>
    <w:rsid w:val="006F6870"/>
    <w:rsid w:val="007943E9"/>
    <w:rsid w:val="008A30E9"/>
    <w:rsid w:val="008B03E3"/>
    <w:rsid w:val="008F1241"/>
    <w:rsid w:val="008F4FF3"/>
    <w:rsid w:val="0093426E"/>
    <w:rsid w:val="009B3C3E"/>
    <w:rsid w:val="00A30147"/>
    <w:rsid w:val="00A7528D"/>
    <w:rsid w:val="00AB241C"/>
    <w:rsid w:val="00AC231A"/>
    <w:rsid w:val="00AD7844"/>
    <w:rsid w:val="00AE2684"/>
    <w:rsid w:val="00AF4D35"/>
    <w:rsid w:val="00BB1DDB"/>
    <w:rsid w:val="00C00344"/>
    <w:rsid w:val="00C01133"/>
    <w:rsid w:val="00C01348"/>
    <w:rsid w:val="00C0145C"/>
    <w:rsid w:val="00C72E1C"/>
    <w:rsid w:val="00CE2652"/>
    <w:rsid w:val="00D05DBB"/>
    <w:rsid w:val="00D27496"/>
    <w:rsid w:val="00E301D1"/>
    <w:rsid w:val="00E51A49"/>
    <w:rsid w:val="00EE10DC"/>
    <w:rsid w:val="00EF0055"/>
    <w:rsid w:val="00F36BD7"/>
    <w:rsid w:val="00F94A99"/>
    <w:rsid w:val="00FB08DF"/>
    <w:rsid w:val="00FC532E"/>
    <w:rsid w:val="00FF72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4A99"/>
    <w:rPr>
      <w:rFonts w:ascii="Cambria" w:eastAsia="Times New Roman" w:hAnsi="Cambria" w:cs="Times New Roman"/>
      <w:b/>
      <w:bCs/>
      <w:color w:val="000000"/>
      <w:sz w:val="26"/>
      <w:szCs w:val="26"/>
    </w:rPr>
  </w:style>
  <w:style w:type="paragraph" w:styleId="a3">
    <w:name w:val="No Spacing"/>
    <w:link w:val="a4"/>
    <w:uiPriority w:val="1"/>
    <w:qFormat/>
    <w:rsid w:val="00C72E1C"/>
    <w:pPr>
      <w:spacing w:after="0" w:line="240" w:lineRule="auto"/>
    </w:pPr>
    <w:rPr>
      <w:rFonts w:ascii="Stem" w:hAnsi="Stem"/>
      <w:color w:val="4B5762"/>
    </w:rPr>
  </w:style>
  <w:style w:type="character" w:customStyle="1" w:styleId="a4">
    <w:name w:val="Без интервала Знак"/>
    <w:link w:val="a3"/>
    <w:uiPriority w:val="1"/>
    <w:locked/>
    <w:rsid w:val="006B7075"/>
    <w:rPr>
      <w:rFonts w:ascii="Stem" w:hAnsi="Stem"/>
      <w:color w:val="4B5762"/>
    </w:rPr>
  </w:style>
</w:styles>
</file>

<file path=word/webSettings.xml><?xml version="1.0" encoding="utf-8"?>
<w:webSettings xmlns:r="http://schemas.openxmlformats.org/officeDocument/2006/relationships" xmlns:w="http://schemas.openxmlformats.org/wordprocessingml/2006/main">
  <w:divs>
    <w:div w:id="1009139162">
      <w:bodyDiv w:val="1"/>
      <w:marLeft w:val="0"/>
      <w:marRight w:val="0"/>
      <w:marTop w:val="0"/>
      <w:marBottom w:val="0"/>
      <w:divBdr>
        <w:top w:val="none" w:sz="0" w:space="0" w:color="auto"/>
        <w:left w:val="none" w:sz="0" w:space="0" w:color="auto"/>
        <w:bottom w:val="none" w:sz="0" w:space="0" w:color="auto"/>
        <w:right w:val="none" w:sz="0" w:space="0" w:color="auto"/>
      </w:divBdr>
    </w:div>
    <w:div w:id="104753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2C990-D4F2-4096-9A58-70DD358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2885</Words>
  <Characters>16450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Морщакова</dc:creator>
  <cp:keywords/>
  <dc:description/>
  <cp:lastModifiedBy>User</cp:lastModifiedBy>
  <cp:revision>15</cp:revision>
  <dcterms:created xsi:type="dcterms:W3CDTF">2022-01-14T04:43:00Z</dcterms:created>
  <dcterms:modified xsi:type="dcterms:W3CDTF">2022-09-26T04:45:00Z</dcterms:modified>
</cp:coreProperties>
</file>